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2D4EF" w14:textId="39BAC375" w:rsidR="00DB489A" w:rsidRPr="003E16DF" w:rsidRDefault="00CC0411" w:rsidP="001A07EE">
      <w:pPr>
        <w:spacing w:before="240"/>
        <w:jc w:val="center"/>
        <w:rPr>
          <w:rFonts w:ascii="Arial" w:hAnsi="Arial" w:cs="Arial"/>
          <w:b/>
          <w:color w:val="002060"/>
          <w:sz w:val="28"/>
          <w:szCs w:val="28"/>
          <w:lang w:eastAsia="x-none"/>
        </w:rPr>
      </w:pPr>
      <w:r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>Tele</w:t>
      </w:r>
      <w:r w:rsidR="001F288E"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>-</w:t>
      </w:r>
      <w:r w:rsidR="00E07F59"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>T</w:t>
      </w:r>
      <w:r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 xml:space="preserve">rial </w:t>
      </w:r>
      <w:r w:rsidR="00DB489A"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>Supervision Plan</w:t>
      </w:r>
      <w:r w:rsidR="00517B12"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>: W</w:t>
      </w:r>
      <w:r w:rsidR="00C419E9"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 xml:space="preserve">here a </w:t>
      </w:r>
      <w:r w:rsidR="00176B01"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>M</w:t>
      </w:r>
      <w:r w:rsidR="0070338E"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 xml:space="preserve">edical </w:t>
      </w:r>
      <w:r w:rsidR="00176B01"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>S</w:t>
      </w:r>
      <w:r w:rsidR="0070338E"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>pecialist</w:t>
      </w:r>
      <w:r w:rsidR="001D6264"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 xml:space="preserve"> </w:t>
      </w:r>
      <w:r w:rsidR="00C419E9"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 xml:space="preserve">is </w:t>
      </w:r>
      <w:r w:rsidR="00E07F59"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 xml:space="preserve">a </w:t>
      </w:r>
      <w:r w:rsidR="00176B01"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>S</w:t>
      </w:r>
      <w:r w:rsidR="00C419E9"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>ub-</w:t>
      </w:r>
      <w:r w:rsidR="00176B01"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>I</w:t>
      </w:r>
      <w:r w:rsidR="00C419E9"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 xml:space="preserve">nvestigator at the </w:t>
      </w:r>
      <w:r w:rsidR="00176B01"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>S</w:t>
      </w:r>
      <w:r w:rsidR="00C419E9"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 xml:space="preserve">atellite </w:t>
      </w:r>
      <w:r w:rsidR="00176B01"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>S</w:t>
      </w:r>
      <w:r w:rsidR="00517B12" w:rsidRPr="003E16DF">
        <w:rPr>
          <w:rFonts w:ascii="Arial" w:hAnsi="Arial" w:cs="Arial"/>
          <w:b/>
          <w:color w:val="002060"/>
          <w:sz w:val="28"/>
          <w:szCs w:val="28"/>
          <w:lang w:eastAsia="x-none"/>
        </w:rPr>
        <w:t>ite</w:t>
      </w:r>
    </w:p>
    <w:p w14:paraId="0C890413" w14:textId="09887456" w:rsidR="00DB489A" w:rsidRPr="003E16DF" w:rsidRDefault="00DB489A" w:rsidP="003E16DF">
      <w:pPr>
        <w:spacing w:before="0" w:after="240" w:line="276" w:lineRule="auto"/>
        <w:jc w:val="center"/>
        <w:rPr>
          <w:rFonts w:ascii="Arial" w:eastAsia="Calibri" w:hAnsi="Arial" w:cs="Arial"/>
          <w:b/>
          <w:sz w:val="24"/>
          <w:lang w:val="en-US" w:eastAsia="en-US"/>
        </w:rPr>
      </w:pPr>
      <w:r w:rsidRPr="003E16DF">
        <w:rPr>
          <w:rFonts w:ascii="Arial" w:eastAsia="Calibri" w:hAnsi="Arial" w:cs="Arial"/>
          <w:b/>
          <w:sz w:val="24"/>
          <w:lang w:val="en-US" w:eastAsia="en-US"/>
        </w:rPr>
        <w:t xml:space="preserve">Supervision </w:t>
      </w:r>
      <w:r w:rsidR="0040387A" w:rsidRPr="003E16DF">
        <w:rPr>
          <w:rFonts w:ascii="Arial" w:eastAsia="Calibri" w:hAnsi="Arial" w:cs="Arial"/>
          <w:b/>
          <w:sz w:val="24"/>
          <w:lang w:val="en-US" w:eastAsia="en-US"/>
        </w:rPr>
        <w:t>P</w:t>
      </w:r>
      <w:r w:rsidRPr="003E16DF">
        <w:rPr>
          <w:rFonts w:ascii="Arial" w:eastAsia="Calibri" w:hAnsi="Arial" w:cs="Arial"/>
          <w:b/>
          <w:sz w:val="24"/>
          <w:lang w:val="en-US" w:eastAsia="en-US"/>
        </w:rPr>
        <w:t xml:space="preserve">lan for </w:t>
      </w:r>
      <w:r w:rsidR="00965CD5" w:rsidRPr="003E16DF">
        <w:rPr>
          <w:rFonts w:ascii="Arial" w:eastAsia="Calibri" w:hAnsi="Arial" w:cs="Arial"/>
          <w:b/>
          <w:sz w:val="24"/>
          <w:lang w:val="en-US" w:eastAsia="en-US"/>
        </w:rPr>
        <w:t>(</w:t>
      </w:r>
      <w:r w:rsidRPr="003E16DF">
        <w:rPr>
          <w:rFonts w:ascii="Arial" w:eastAsia="Calibri" w:hAnsi="Arial" w:cs="Arial"/>
          <w:b/>
          <w:sz w:val="24"/>
          <w:lang w:val="en-US" w:eastAsia="en-US"/>
        </w:rPr>
        <w:t>xxx</w:t>
      </w:r>
      <w:r w:rsidR="00965CD5" w:rsidRPr="003E16DF">
        <w:rPr>
          <w:rFonts w:ascii="Arial" w:eastAsia="Calibri" w:hAnsi="Arial" w:cs="Arial"/>
          <w:b/>
          <w:sz w:val="24"/>
          <w:lang w:val="en-US" w:eastAsia="en-US"/>
        </w:rPr>
        <w:t>)</w:t>
      </w:r>
      <w:r w:rsidRPr="003E16DF">
        <w:rPr>
          <w:rFonts w:ascii="Arial" w:eastAsia="Calibri" w:hAnsi="Arial" w:cs="Arial"/>
          <w:b/>
          <w:sz w:val="24"/>
          <w:lang w:val="en-US" w:eastAsia="en-US"/>
        </w:rPr>
        <w:t xml:space="preserve"> </w:t>
      </w:r>
      <w:r w:rsidR="000C7E94" w:rsidRPr="003E16DF">
        <w:rPr>
          <w:rFonts w:ascii="Arial" w:eastAsia="Calibri" w:hAnsi="Arial" w:cs="Arial"/>
          <w:b/>
          <w:sz w:val="24"/>
          <w:lang w:val="en-US" w:eastAsia="en-US"/>
        </w:rPr>
        <w:t>S</w:t>
      </w:r>
      <w:r w:rsidRPr="003E16DF">
        <w:rPr>
          <w:rFonts w:ascii="Arial" w:eastAsia="Calibri" w:hAnsi="Arial" w:cs="Arial"/>
          <w:b/>
          <w:sz w:val="24"/>
          <w:lang w:val="en-US" w:eastAsia="en-US"/>
        </w:rPr>
        <w:t xml:space="preserve">atellite </w:t>
      </w:r>
      <w:r w:rsidR="000C7E94" w:rsidRPr="003E16DF">
        <w:rPr>
          <w:rFonts w:ascii="Arial" w:eastAsia="Calibri" w:hAnsi="Arial" w:cs="Arial"/>
          <w:b/>
          <w:sz w:val="24"/>
          <w:lang w:val="en-US" w:eastAsia="en-US"/>
        </w:rPr>
        <w:t>S</w:t>
      </w:r>
      <w:r w:rsidRPr="003E16DF">
        <w:rPr>
          <w:rFonts w:ascii="Arial" w:eastAsia="Calibri" w:hAnsi="Arial" w:cs="Arial"/>
          <w:b/>
          <w:sz w:val="24"/>
          <w:lang w:val="en-US" w:eastAsia="en-US"/>
        </w:rPr>
        <w:t xml:space="preserve">ite for the </w:t>
      </w:r>
      <w:r w:rsidR="0040387A" w:rsidRPr="003E16DF">
        <w:rPr>
          <w:rFonts w:ascii="Arial" w:eastAsia="Calibri" w:hAnsi="Arial" w:cs="Arial"/>
          <w:b/>
          <w:sz w:val="24"/>
          <w:lang w:val="en-US" w:eastAsia="en-US"/>
        </w:rPr>
        <w:t>C</w:t>
      </w:r>
      <w:r w:rsidRPr="003E16DF">
        <w:rPr>
          <w:rFonts w:ascii="Arial" w:eastAsia="Calibri" w:hAnsi="Arial" w:cs="Arial"/>
          <w:b/>
          <w:sz w:val="24"/>
          <w:lang w:val="en-US" w:eastAsia="en-US"/>
        </w:rPr>
        <w:t xml:space="preserve">linical </w:t>
      </w:r>
      <w:r w:rsidR="0040387A" w:rsidRPr="003E16DF">
        <w:rPr>
          <w:rFonts w:ascii="Arial" w:eastAsia="Calibri" w:hAnsi="Arial" w:cs="Arial"/>
          <w:b/>
          <w:sz w:val="24"/>
          <w:lang w:val="en-US" w:eastAsia="en-US"/>
        </w:rPr>
        <w:t>T</w:t>
      </w:r>
      <w:r w:rsidRPr="003E16DF">
        <w:rPr>
          <w:rFonts w:ascii="Arial" w:eastAsia="Calibri" w:hAnsi="Arial" w:cs="Arial"/>
          <w:b/>
          <w:sz w:val="24"/>
          <w:lang w:val="en-US" w:eastAsia="en-US"/>
        </w:rPr>
        <w:t xml:space="preserve">rial </w:t>
      </w:r>
      <w:r w:rsidR="0040387A" w:rsidRPr="003E16DF">
        <w:rPr>
          <w:rFonts w:ascii="Arial" w:eastAsia="Calibri" w:hAnsi="Arial" w:cs="Arial"/>
          <w:b/>
          <w:sz w:val="24"/>
          <w:lang w:val="en-US" w:eastAsia="en-US"/>
        </w:rPr>
        <w:t>P</w:t>
      </w:r>
      <w:r w:rsidRPr="003E16DF">
        <w:rPr>
          <w:rFonts w:ascii="Arial" w:eastAsia="Calibri" w:hAnsi="Arial" w:cs="Arial"/>
          <w:b/>
          <w:sz w:val="24"/>
          <w:lang w:val="en-US" w:eastAsia="en-US"/>
        </w:rPr>
        <w:t>rotocol (xxx)</w:t>
      </w:r>
    </w:p>
    <w:p w14:paraId="6A1FB07E" w14:textId="0DD758FA" w:rsidR="00545878" w:rsidRPr="003E16DF" w:rsidRDefault="00545878" w:rsidP="00180F6A">
      <w:pPr>
        <w:keepNext/>
        <w:keepLines/>
        <w:spacing w:before="0" w:after="240" w:line="276" w:lineRule="auto"/>
        <w:outlineLvl w:val="0"/>
        <w:rPr>
          <w:rFonts w:ascii="Arial" w:hAnsi="Arial" w:cs="Arial"/>
          <w:b/>
          <w:bCs/>
          <w:color w:val="002060"/>
          <w:sz w:val="26"/>
          <w:szCs w:val="26"/>
          <w:lang w:val="en-US" w:eastAsia="en-US"/>
        </w:rPr>
      </w:pPr>
      <w:r w:rsidRPr="003E16DF">
        <w:rPr>
          <w:rFonts w:ascii="Arial" w:hAnsi="Arial" w:cs="Arial"/>
          <w:b/>
          <w:bCs/>
          <w:color w:val="002060"/>
          <w:sz w:val="26"/>
          <w:szCs w:val="26"/>
          <w:lang w:val="en-US" w:eastAsia="en-US"/>
        </w:rPr>
        <w:t>Introduction</w:t>
      </w:r>
    </w:p>
    <w:p w14:paraId="1C3C0D80" w14:textId="40CCD939" w:rsidR="00147750" w:rsidRPr="003E16DF" w:rsidRDefault="00147750" w:rsidP="00180F6A">
      <w:pPr>
        <w:spacing w:before="0" w:after="240"/>
        <w:jc w:val="both"/>
        <w:rPr>
          <w:rFonts w:ascii="Arial" w:eastAsia="Calibri" w:hAnsi="Arial" w:cs="Arial"/>
          <w:lang w:val="en-US" w:eastAsia="en-US"/>
        </w:rPr>
      </w:pPr>
      <w:r w:rsidRPr="003E16DF">
        <w:rPr>
          <w:rFonts w:ascii="Arial" w:eastAsia="Calibri" w:hAnsi="Arial" w:cs="Arial"/>
          <w:lang w:val="en-US" w:eastAsia="en-US"/>
        </w:rPr>
        <w:t xml:space="preserve">A clinical trial that is conducted using a </w:t>
      </w:r>
      <w:r w:rsidR="009369CB" w:rsidRPr="003E16DF">
        <w:rPr>
          <w:rFonts w:ascii="Arial" w:eastAsia="Calibri" w:hAnsi="Arial" w:cs="Arial"/>
          <w:lang w:val="en-US" w:eastAsia="en-US"/>
        </w:rPr>
        <w:t>t</w:t>
      </w:r>
      <w:r w:rsidRPr="003E16DF">
        <w:rPr>
          <w:rFonts w:ascii="Arial" w:eastAsia="Calibri" w:hAnsi="Arial" w:cs="Arial"/>
          <w:lang w:val="en-US" w:eastAsia="en-US"/>
        </w:rPr>
        <w:t>ele</w:t>
      </w:r>
      <w:r w:rsidR="0061524A" w:rsidRPr="003E16DF">
        <w:rPr>
          <w:rFonts w:ascii="Arial" w:eastAsia="Calibri" w:hAnsi="Arial" w:cs="Arial"/>
          <w:lang w:val="en-US" w:eastAsia="en-US"/>
        </w:rPr>
        <w:t>-</w:t>
      </w:r>
      <w:r w:rsidR="009369CB" w:rsidRPr="003E16DF">
        <w:rPr>
          <w:rFonts w:ascii="Arial" w:eastAsia="Calibri" w:hAnsi="Arial" w:cs="Arial"/>
          <w:lang w:val="en-US" w:eastAsia="en-US"/>
        </w:rPr>
        <w:t>t</w:t>
      </w:r>
      <w:r w:rsidRPr="003E16DF">
        <w:rPr>
          <w:rFonts w:ascii="Arial" w:eastAsia="Calibri" w:hAnsi="Arial" w:cs="Arial"/>
          <w:lang w:val="en-US" w:eastAsia="en-US"/>
        </w:rPr>
        <w:t xml:space="preserve">rials model involves a cluster of sites.  </w:t>
      </w:r>
      <w:r w:rsidR="00823F76" w:rsidRPr="003E16DF">
        <w:rPr>
          <w:rFonts w:ascii="Arial" w:eastAsia="Calibri" w:hAnsi="Arial" w:cs="Arial"/>
          <w:lang w:val="en-US" w:eastAsia="en-US"/>
        </w:rPr>
        <w:t xml:space="preserve">The term </w:t>
      </w:r>
      <w:r w:rsidR="0044593B" w:rsidRPr="003E16DF">
        <w:rPr>
          <w:rFonts w:ascii="Arial" w:eastAsia="Calibri" w:hAnsi="Arial" w:cs="Arial"/>
          <w:lang w:val="en-US" w:eastAsia="en-US"/>
        </w:rPr>
        <w:t>‘c</w:t>
      </w:r>
      <w:r w:rsidR="00823F76" w:rsidRPr="003E16DF">
        <w:rPr>
          <w:rFonts w:ascii="Arial" w:hAnsi="Arial" w:cs="Arial"/>
        </w:rPr>
        <w:t>luster</w:t>
      </w:r>
      <w:r w:rsidR="0044593B" w:rsidRPr="003E16DF">
        <w:rPr>
          <w:rFonts w:ascii="Arial" w:hAnsi="Arial" w:cs="Arial"/>
        </w:rPr>
        <w:t>’</w:t>
      </w:r>
      <w:r w:rsidR="00823F76" w:rsidRPr="003E16DF">
        <w:rPr>
          <w:rFonts w:ascii="Arial" w:hAnsi="Arial" w:cs="Arial"/>
        </w:rPr>
        <w:t xml:space="preserve"> refers to all the sites involved in undertaking the clinical trial using the Tele-Trial Model. The cluster consists of the </w:t>
      </w:r>
      <w:r w:rsidR="00A95BF6" w:rsidRPr="003E16DF">
        <w:rPr>
          <w:rFonts w:ascii="Arial" w:hAnsi="Arial" w:cs="Arial"/>
        </w:rPr>
        <w:t>P</w:t>
      </w:r>
      <w:r w:rsidR="00823F76" w:rsidRPr="003E16DF">
        <w:rPr>
          <w:rFonts w:ascii="Arial" w:hAnsi="Arial" w:cs="Arial"/>
        </w:rPr>
        <w:t xml:space="preserve">rimary </w:t>
      </w:r>
      <w:r w:rsidR="00A95BF6" w:rsidRPr="003E16DF">
        <w:rPr>
          <w:rFonts w:ascii="Arial" w:hAnsi="Arial" w:cs="Arial"/>
        </w:rPr>
        <w:t>S</w:t>
      </w:r>
      <w:r w:rsidR="00823F76" w:rsidRPr="003E16DF">
        <w:rPr>
          <w:rFonts w:ascii="Arial" w:hAnsi="Arial" w:cs="Arial"/>
        </w:rPr>
        <w:t>ite</w:t>
      </w:r>
      <w:r w:rsidR="00A95BF6" w:rsidRPr="003E16DF">
        <w:rPr>
          <w:rFonts w:ascii="Arial" w:hAnsi="Arial" w:cs="Arial"/>
        </w:rPr>
        <w:t xml:space="preserve"> </w:t>
      </w:r>
      <w:r w:rsidR="00823F76" w:rsidRPr="003E16DF">
        <w:rPr>
          <w:rFonts w:ascii="Arial" w:hAnsi="Arial" w:cs="Arial"/>
        </w:rPr>
        <w:t xml:space="preserve">who assumes overall responsibility for the conduct of the clinical trial and one or more </w:t>
      </w:r>
      <w:r w:rsidR="00A95BF6" w:rsidRPr="003E16DF">
        <w:rPr>
          <w:rFonts w:ascii="Arial" w:hAnsi="Arial" w:cs="Arial"/>
        </w:rPr>
        <w:t>S</w:t>
      </w:r>
      <w:r w:rsidR="00823F76" w:rsidRPr="003E16DF">
        <w:rPr>
          <w:rFonts w:ascii="Arial" w:hAnsi="Arial" w:cs="Arial"/>
        </w:rPr>
        <w:t xml:space="preserve">atellite </w:t>
      </w:r>
      <w:r w:rsidR="00A95BF6" w:rsidRPr="003E16DF">
        <w:rPr>
          <w:rFonts w:ascii="Arial" w:hAnsi="Arial" w:cs="Arial"/>
        </w:rPr>
        <w:t>S</w:t>
      </w:r>
      <w:r w:rsidR="00823F76" w:rsidRPr="003E16DF">
        <w:rPr>
          <w:rFonts w:ascii="Arial" w:hAnsi="Arial" w:cs="Arial"/>
        </w:rPr>
        <w:t>ites</w:t>
      </w:r>
      <w:r w:rsidR="00A95BF6" w:rsidRPr="003E16DF">
        <w:rPr>
          <w:rFonts w:ascii="Arial" w:hAnsi="Arial" w:cs="Arial"/>
        </w:rPr>
        <w:t xml:space="preserve"> </w:t>
      </w:r>
      <w:r w:rsidR="00A95BF6" w:rsidRPr="003E16DF">
        <w:rPr>
          <w:rFonts w:ascii="Arial" w:hAnsi="Arial" w:cs="Arial"/>
          <w:b/>
          <w:bCs/>
        </w:rPr>
        <w:t>(SS)</w:t>
      </w:r>
      <w:r w:rsidR="00823F76" w:rsidRPr="003E16DF">
        <w:rPr>
          <w:rFonts w:ascii="Arial" w:hAnsi="Arial" w:cs="Arial"/>
          <w:b/>
          <w:bCs/>
        </w:rPr>
        <w:t>,</w:t>
      </w:r>
      <w:r w:rsidR="00823F76" w:rsidRPr="003E16DF">
        <w:rPr>
          <w:rFonts w:ascii="Arial" w:hAnsi="Arial" w:cs="Arial"/>
        </w:rPr>
        <w:t xml:space="preserve"> conducting the clinical trial under the direction of the </w:t>
      </w:r>
      <w:r w:rsidR="00A95BF6" w:rsidRPr="003E16DF">
        <w:rPr>
          <w:rFonts w:ascii="Arial" w:hAnsi="Arial" w:cs="Arial"/>
        </w:rPr>
        <w:t>P</w:t>
      </w:r>
      <w:r w:rsidR="004F6ACE" w:rsidRPr="003E16DF">
        <w:rPr>
          <w:rFonts w:ascii="Arial" w:hAnsi="Arial" w:cs="Arial"/>
        </w:rPr>
        <w:t>ri</w:t>
      </w:r>
      <w:r w:rsidR="00823F76" w:rsidRPr="003E16DF">
        <w:rPr>
          <w:rFonts w:ascii="Arial" w:hAnsi="Arial" w:cs="Arial"/>
        </w:rPr>
        <w:t xml:space="preserve">mary </w:t>
      </w:r>
      <w:r w:rsidR="004F6ACE" w:rsidRPr="003E16DF">
        <w:rPr>
          <w:rFonts w:ascii="Arial" w:hAnsi="Arial" w:cs="Arial"/>
        </w:rPr>
        <w:t>S</w:t>
      </w:r>
      <w:r w:rsidR="00823F76" w:rsidRPr="003E16DF">
        <w:rPr>
          <w:rFonts w:ascii="Arial" w:hAnsi="Arial" w:cs="Arial"/>
        </w:rPr>
        <w:t>ite</w:t>
      </w:r>
      <w:r w:rsidR="0044593B" w:rsidRPr="003E16DF">
        <w:rPr>
          <w:rFonts w:ascii="Arial" w:hAnsi="Arial" w:cs="Arial"/>
        </w:rPr>
        <w:t>.</w:t>
      </w:r>
      <w:r w:rsidRPr="003E16DF">
        <w:rPr>
          <w:rFonts w:ascii="Arial" w:eastAsia="Calibri" w:hAnsi="Arial" w:cs="Arial"/>
          <w:lang w:val="en-US" w:eastAsia="en-US"/>
        </w:rPr>
        <w:t xml:space="preserve"> A </w:t>
      </w:r>
      <w:r w:rsidR="00E03771" w:rsidRPr="003E16DF">
        <w:rPr>
          <w:rFonts w:ascii="Arial" w:eastAsia="Calibri" w:hAnsi="Arial" w:cs="Arial"/>
          <w:lang w:val="en-US" w:eastAsia="en-US"/>
        </w:rPr>
        <w:t xml:space="preserve">Principal </w:t>
      </w:r>
      <w:r w:rsidRPr="003E16DF">
        <w:rPr>
          <w:rFonts w:ascii="Arial" w:hAnsi="Arial" w:cs="Arial"/>
        </w:rPr>
        <w:t xml:space="preserve">Investigator is appointed at the Primary </w:t>
      </w:r>
      <w:r w:rsidR="001A07EE" w:rsidRPr="003E16DF">
        <w:rPr>
          <w:rFonts w:ascii="Arial" w:hAnsi="Arial" w:cs="Arial"/>
        </w:rPr>
        <w:t>S</w:t>
      </w:r>
      <w:r w:rsidRPr="003E16DF">
        <w:rPr>
          <w:rFonts w:ascii="Arial" w:hAnsi="Arial" w:cs="Arial"/>
        </w:rPr>
        <w:t xml:space="preserve">ite </w:t>
      </w:r>
      <w:r w:rsidR="00E03771" w:rsidRPr="003E16DF">
        <w:rPr>
          <w:rFonts w:ascii="Arial" w:hAnsi="Arial" w:cs="Arial"/>
        </w:rPr>
        <w:t>to take</w:t>
      </w:r>
      <w:r w:rsidRPr="003E16DF">
        <w:rPr>
          <w:rFonts w:ascii="Arial" w:hAnsi="Arial" w:cs="Arial"/>
        </w:rPr>
        <w:t xml:space="preserve"> responsibility for overall supervision of the trial across a cluster</w:t>
      </w:r>
      <w:r w:rsidR="00E03771" w:rsidRPr="003E16DF">
        <w:rPr>
          <w:rFonts w:ascii="Arial" w:hAnsi="Arial" w:cs="Arial"/>
        </w:rPr>
        <w:t xml:space="preserve"> in accordance with Good Clinical Practice and other </w:t>
      </w:r>
      <w:r w:rsidR="00391840" w:rsidRPr="003E16DF">
        <w:rPr>
          <w:rFonts w:ascii="Arial" w:hAnsi="Arial" w:cs="Arial"/>
        </w:rPr>
        <w:t xml:space="preserve">trial </w:t>
      </w:r>
      <w:r w:rsidR="00E03771" w:rsidRPr="003E16DF">
        <w:rPr>
          <w:rFonts w:ascii="Arial" w:hAnsi="Arial" w:cs="Arial"/>
        </w:rPr>
        <w:t>regulatory requirement</w:t>
      </w:r>
      <w:r w:rsidR="00825535" w:rsidRPr="003E16DF">
        <w:rPr>
          <w:rFonts w:ascii="Arial" w:hAnsi="Arial" w:cs="Arial"/>
        </w:rPr>
        <w:t>s</w:t>
      </w:r>
      <w:r w:rsidR="00E03771" w:rsidRPr="003E16DF">
        <w:rPr>
          <w:rFonts w:ascii="Arial" w:hAnsi="Arial" w:cs="Arial"/>
        </w:rPr>
        <w:t>.</w:t>
      </w:r>
    </w:p>
    <w:p w14:paraId="14495F80" w14:textId="0965E94A" w:rsidR="00322058" w:rsidRPr="003E16DF" w:rsidRDefault="00322058" w:rsidP="00180F6A">
      <w:pPr>
        <w:spacing w:before="0"/>
        <w:jc w:val="both"/>
        <w:rPr>
          <w:rFonts w:ascii="Arial" w:hAnsi="Arial" w:cs="Arial"/>
        </w:rPr>
      </w:pPr>
      <w:r w:rsidRPr="003E16DF">
        <w:rPr>
          <w:rFonts w:ascii="Arial" w:hAnsi="Arial" w:cs="Arial"/>
        </w:rPr>
        <w:t xml:space="preserve">The level of supervision should be guided by two </w:t>
      </w:r>
      <w:r w:rsidR="003E36CF" w:rsidRPr="003E16DF">
        <w:rPr>
          <w:rFonts w:ascii="Arial" w:hAnsi="Arial" w:cs="Arial"/>
        </w:rPr>
        <w:t xml:space="preserve">main </w:t>
      </w:r>
      <w:r w:rsidR="00202A49" w:rsidRPr="003E16DF">
        <w:rPr>
          <w:rFonts w:ascii="Arial" w:hAnsi="Arial" w:cs="Arial"/>
        </w:rPr>
        <w:t>factors:</w:t>
      </w:r>
    </w:p>
    <w:p w14:paraId="6B991A48" w14:textId="6BFBEF2D" w:rsidR="00B57918" w:rsidRPr="00180F6A" w:rsidRDefault="00202A49" w:rsidP="00180F6A">
      <w:pPr>
        <w:pStyle w:val="ListParagraph"/>
        <w:numPr>
          <w:ilvl w:val="0"/>
          <w:numId w:val="8"/>
        </w:numPr>
        <w:jc w:val="both"/>
        <w:rPr>
          <w:rFonts w:ascii="Arial" w:hAnsi="Arial" w:cs="Arial"/>
        </w:rPr>
      </w:pPr>
      <w:r w:rsidRPr="003E16DF">
        <w:rPr>
          <w:rFonts w:ascii="Arial" w:hAnsi="Arial" w:cs="Arial"/>
        </w:rPr>
        <w:t xml:space="preserve">Whether there </w:t>
      </w:r>
      <w:r w:rsidR="00340C33" w:rsidRPr="003E16DF">
        <w:rPr>
          <w:rFonts w:ascii="Arial" w:hAnsi="Arial" w:cs="Arial"/>
        </w:rPr>
        <w:t>are</w:t>
      </w:r>
      <w:r w:rsidRPr="003E16DF">
        <w:rPr>
          <w:rFonts w:ascii="Arial" w:hAnsi="Arial" w:cs="Arial"/>
        </w:rPr>
        <w:t xml:space="preserve"> </w:t>
      </w:r>
      <w:r w:rsidR="00E41A70" w:rsidRPr="003E16DF">
        <w:rPr>
          <w:rFonts w:ascii="Arial" w:hAnsi="Arial" w:cs="Arial"/>
        </w:rPr>
        <w:t>one or more medical specialists at the Satellite Site</w:t>
      </w:r>
      <w:r w:rsidR="00A902AB" w:rsidRPr="003E16DF">
        <w:rPr>
          <w:rFonts w:ascii="Arial" w:hAnsi="Arial" w:cs="Arial"/>
        </w:rPr>
        <w:t xml:space="preserve">. In all cases, </w:t>
      </w:r>
      <w:r w:rsidR="00602E97" w:rsidRPr="003E16DF">
        <w:rPr>
          <w:rFonts w:ascii="Arial" w:hAnsi="Arial" w:cs="Arial"/>
        </w:rPr>
        <w:t>the level of clinical oversight</w:t>
      </w:r>
      <w:r w:rsidR="00CB55A2" w:rsidRPr="003E16DF">
        <w:rPr>
          <w:rFonts w:ascii="Arial" w:hAnsi="Arial" w:cs="Arial"/>
        </w:rPr>
        <w:t xml:space="preserve"> </w:t>
      </w:r>
      <w:r w:rsidR="00EB5658" w:rsidRPr="003E16DF">
        <w:rPr>
          <w:rFonts w:ascii="Arial" w:hAnsi="Arial" w:cs="Arial"/>
        </w:rPr>
        <w:t>would mirror what is appropriate for Telehealth</w:t>
      </w:r>
      <w:r w:rsidR="00A902AB" w:rsidRPr="003E16DF">
        <w:rPr>
          <w:rFonts w:ascii="Arial" w:hAnsi="Arial" w:cs="Arial"/>
        </w:rPr>
        <w:t>.</w:t>
      </w:r>
    </w:p>
    <w:p w14:paraId="473D0742" w14:textId="109AD312" w:rsidR="00F9581D" w:rsidRPr="003E16DF" w:rsidRDefault="004E24C1" w:rsidP="003E16DF">
      <w:pPr>
        <w:pStyle w:val="ListParagraph"/>
        <w:numPr>
          <w:ilvl w:val="0"/>
          <w:numId w:val="8"/>
        </w:numPr>
        <w:spacing w:after="240"/>
        <w:jc w:val="both"/>
        <w:rPr>
          <w:rFonts w:ascii="Arial" w:hAnsi="Arial" w:cs="Arial"/>
        </w:rPr>
      </w:pPr>
      <w:r w:rsidRPr="003E16DF">
        <w:rPr>
          <w:rFonts w:ascii="Arial" w:hAnsi="Arial" w:cs="Arial"/>
        </w:rPr>
        <w:t xml:space="preserve">The level of </w:t>
      </w:r>
      <w:r w:rsidR="00D40350" w:rsidRPr="003E16DF">
        <w:rPr>
          <w:rFonts w:ascii="Arial" w:hAnsi="Arial" w:cs="Arial"/>
        </w:rPr>
        <w:t xml:space="preserve">clinical trial </w:t>
      </w:r>
      <w:r w:rsidRPr="003E16DF">
        <w:rPr>
          <w:rFonts w:ascii="Arial" w:hAnsi="Arial" w:cs="Arial"/>
        </w:rPr>
        <w:t xml:space="preserve">experience of Satellite Site </w:t>
      </w:r>
      <w:r w:rsidR="00D40350" w:rsidRPr="003E16DF">
        <w:rPr>
          <w:rFonts w:ascii="Arial" w:hAnsi="Arial" w:cs="Arial"/>
        </w:rPr>
        <w:t>s</w:t>
      </w:r>
      <w:r w:rsidRPr="003E16DF">
        <w:rPr>
          <w:rFonts w:ascii="Arial" w:hAnsi="Arial" w:cs="Arial"/>
        </w:rPr>
        <w:t>taff</w:t>
      </w:r>
      <w:r w:rsidR="004C61BA" w:rsidRPr="003E16DF">
        <w:rPr>
          <w:rFonts w:ascii="Arial" w:hAnsi="Arial" w:cs="Arial"/>
        </w:rPr>
        <w:t xml:space="preserve">, </w:t>
      </w:r>
      <w:r w:rsidR="00B106B9" w:rsidRPr="003E16DF">
        <w:rPr>
          <w:rFonts w:ascii="Arial" w:hAnsi="Arial" w:cs="Arial"/>
        </w:rPr>
        <w:t xml:space="preserve">including whether the </w:t>
      </w:r>
      <w:r w:rsidR="00731AF4" w:rsidRPr="003E16DF">
        <w:rPr>
          <w:rFonts w:ascii="Arial" w:hAnsi="Arial" w:cs="Arial"/>
        </w:rPr>
        <w:t xml:space="preserve">Lead Sub-Investigator </w:t>
      </w:r>
      <w:r w:rsidR="000E799F" w:rsidRPr="003E16DF">
        <w:rPr>
          <w:rFonts w:ascii="Arial" w:hAnsi="Arial" w:cs="Arial"/>
        </w:rPr>
        <w:t xml:space="preserve">at the </w:t>
      </w:r>
      <w:r w:rsidR="00EB5658" w:rsidRPr="003E16DF">
        <w:rPr>
          <w:rFonts w:ascii="Arial" w:hAnsi="Arial" w:cs="Arial"/>
        </w:rPr>
        <w:t>S</w:t>
      </w:r>
      <w:r w:rsidR="000E799F" w:rsidRPr="003E16DF">
        <w:rPr>
          <w:rFonts w:ascii="Arial" w:hAnsi="Arial" w:cs="Arial"/>
        </w:rPr>
        <w:t>atellite Site ha</w:t>
      </w:r>
      <w:r w:rsidR="00EB5658" w:rsidRPr="003E16DF">
        <w:rPr>
          <w:rFonts w:ascii="Arial" w:hAnsi="Arial" w:cs="Arial"/>
        </w:rPr>
        <w:t>s</w:t>
      </w:r>
      <w:r w:rsidR="000E799F" w:rsidRPr="003E16DF">
        <w:rPr>
          <w:rFonts w:ascii="Arial" w:hAnsi="Arial" w:cs="Arial"/>
        </w:rPr>
        <w:t xml:space="preserve"> prior experience as a Principal Investigator in </w:t>
      </w:r>
      <w:r w:rsidR="00831359" w:rsidRPr="003E16DF">
        <w:rPr>
          <w:rFonts w:ascii="Arial" w:hAnsi="Arial" w:cs="Arial"/>
        </w:rPr>
        <w:t>his/her own right</w:t>
      </w:r>
      <w:r w:rsidR="002E4E68" w:rsidRPr="003E16DF">
        <w:rPr>
          <w:rFonts w:ascii="Arial" w:hAnsi="Arial" w:cs="Arial"/>
        </w:rPr>
        <w:t xml:space="preserve">.  </w:t>
      </w:r>
      <w:r w:rsidR="000E3950" w:rsidRPr="003E16DF">
        <w:rPr>
          <w:rFonts w:ascii="Arial" w:hAnsi="Arial" w:cs="Arial"/>
        </w:rPr>
        <w:t>T</w:t>
      </w:r>
      <w:r w:rsidR="00A474C2" w:rsidRPr="003E16DF">
        <w:rPr>
          <w:rFonts w:ascii="Arial" w:hAnsi="Arial" w:cs="Arial"/>
        </w:rPr>
        <w:t xml:space="preserve">he level of clinical trial oversight </w:t>
      </w:r>
      <w:r w:rsidR="003E36CF" w:rsidRPr="003E16DF">
        <w:rPr>
          <w:rFonts w:ascii="Arial" w:hAnsi="Arial" w:cs="Arial"/>
        </w:rPr>
        <w:t xml:space="preserve">may reduce as site </w:t>
      </w:r>
      <w:r w:rsidR="002F1D49" w:rsidRPr="003E16DF">
        <w:rPr>
          <w:rFonts w:ascii="Arial" w:hAnsi="Arial" w:cs="Arial"/>
        </w:rPr>
        <w:t xml:space="preserve">staff develop </w:t>
      </w:r>
      <w:r w:rsidR="003E36CF" w:rsidRPr="003E16DF">
        <w:rPr>
          <w:rFonts w:ascii="Arial" w:hAnsi="Arial" w:cs="Arial"/>
        </w:rPr>
        <w:t>competence in clinical trial conduct.</w:t>
      </w:r>
    </w:p>
    <w:p w14:paraId="5304527D" w14:textId="248409D6" w:rsidR="00614FA0" w:rsidRPr="00180F6A" w:rsidRDefault="00147750" w:rsidP="00180F6A">
      <w:pPr>
        <w:pStyle w:val="Default"/>
        <w:spacing w:after="240"/>
        <w:rPr>
          <w:rFonts w:ascii="Arial" w:hAnsi="Arial" w:cs="Arial"/>
          <w:sz w:val="22"/>
          <w:szCs w:val="22"/>
        </w:rPr>
      </w:pPr>
      <w:r w:rsidRPr="00180F6A">
        <w:rPr>
          <w:rFonts w:ascii="Arial" w:hAnsi="Arial" w:cs="Arial"/>
          <w:sz w:val="22"/>
          <w:szCs w:val="22"/>
        </w:rPr>
        <w:t xml:space="preserve">This supervision plan </w:t>
      </w:r>
      <w:r w:rsidR="00E03771" w:rsidRPr="00180F6A">
        <w:rPr>
          <w:rFonts w:ascii="Arial" w:hAnsi="Arial" w:cs="Arial"/>
          <w:sz w:val="22"/>
          <w:szCs w:val="22"/>
        </w:rPr>
        <w:t xml:space="preserve">provides a framework for the allocation </w:t>
      </w:r>
      <w:r w:rsidR="00614FA0" w:rsidRPr="00180F6A">
        <w:rPr>
          <w:rFonts w:ascii="Arial" w:hAnsi="Arial" w:cs="Arial"/>
          <w:sz w:val="22"/>
          <w:szCs w:val="22"/>
        </w:rPr>
        <w:t xml:space="preserve">and delegation </w:t>
      </w:r>
      <w:r w:rsidR="00E03771" w:rsidRPr="00180F6A">
        <w:rPr>
          <w:rFonts w:ascii="Arial" w:hAnsi="Arial" w:cs="Arial"/>
          <w:sz w:val="22"/>
          <w:szCs w:val="22"/>
        </w:rPr>
        <w:t xml:space="preserve">of duties and </w:t>
      </w:r>
      <w:r w:rsidR="002674AA" w:rsidRPr="00180F6A">
        <w:rPr>
          <w:rFonts w:ascii="Arial" w:hAnsi="Arial" w:cs="Arial"/>
          <w:sz w:val="22"/>
          <w:szCs w:val="22"/>
        </w:rPr>
        <w:t>functions</w:t>
      </w:r>
      <w:r w:rsidR="00667E28" w:rsidRPr="00180F6A">
        <w:rPr>
          <w:rFonts w:ascii="Arial" w:hAnsi="Arial" w:cs="Arial"/>
          <w:sz w:val="22"/>
          <w:szCs w:val="22"/>
        </w:rPr>
        <w:t>.</w:t>
      </w:r>
      <w:r w:rsidR="00367B83" w:rsidRPr="00180F6A">
        <w:rPr>
          <w:rFonts w:ascii="Arial" w:hAnsi="Arial" w:cs="Arial"/>
          <w:sz w:val="22"/>
          <w:szCs w:val="22"/>
        </w:rPr>
        <w:t xml:space="preserve"> The template reflects the need for supervision of most clinical trial activities conducted at the </w:t>
      </w:r>
      <w:r w:rsidR="00253D42" w:rsidRPr="00180F6A">
        <w:rPr>
          <w:rFonts w:ascii="Arial" w:hAnsi="Arial" w:cs="Arial"/>
          <w:sz w:val="22"/>
          <w:szCs w:val="22"/>
        </w:rPr>
        <w:t>S</w:t>
      </w:r>
      <w:r w:rsidR="00367B83" w:rsidRPr="00180F6A">
        <w:rPr>
          <w:rFonts w:ascii="Arial" w:hAnsi="Arial" w:cs="Arial"/>
          <w:sz w:val="22"/>
          <w:szCs w:val="22"/>
        </w:rPr>
        <w:t xml:space="preserve">atellite </w:t>
      </w:r>
      <w:r w:rsidR="00253D42" w:rsidRPr="00180F6A">
        <w:rPr>
          <w:rFonts w:ascii="Arial" w:hAnsi="Arial" w:cs="Arial"/>
          <w:sz w:val="22"/>
          <w:szCs w:val="22"/>
        </w:rPr>
        <w:t>S</w:t>
      </w:r>
      <w:r w:rsidR="00367B83" w:rsidRPr="00180F6A">
        <w:rPr>
          <w:rFonts w:ascii="Arial" w:hAnsi="Arial" w:cs="Arial"/>
          <w:sz w:val="22"/>
          <w:szCs w:val="22"/>
        </w:rPr>
        <w:t xml:space="preserve">ite. </w:t>
      </w:r>
      <w:r w:rsidR="00614FA0" w:rsidRPr="00180F6A">
        <w:rPr>
          <w:rFonts w:ascii="Arial" w:hAnsi="Arial" w:cs="Arial"/>
          <w:sz w:val="22"/>
          <w:szCs w:val="22"/>
        </w:rPr>
        <w:t>The PI should develop procedure</w:t>
      </w:r>
      <w:r w:rsidR="006211E5" w:rsidRPr="00180F6A">
        <w:rPr>
          <w:rFonts w:ascii="Arial" w:hAnsi="Arial" w:cs="Arial"/>
          <w:sz w:val="22"/>
          <w:szCs w:val="22"/>
        </w:rPr>
        <w:t>s</w:t>
      </w:r>
      <w:r w:rsidR="00614FA0" w:rsidRPr="00180F6A">
        <w:rPr>
          <w:rFonts w:ascii="Arial" w:hAnsi="Arial" w:cs="Arial"/>
          <w:sz w:val="22"/>
          <w:szCs w:val="22"/>
        </w:rPr>
        <w:t xml:space="preserve"> for reviewing and documenting the performance of delegated tasks (e.g., observation of the performance of selected assessments) in a timely manner.</w:t>
      </w:r>
    </w:p>
    <w:p w14:paraId="5B6B353F" w14:textId="77777777" w:rsidR="00180F6A" w:rsidRDefault="00367B83" w:rsidP="00180F6A">
      <w:pPr>
        <w:pStyle w:val="Default"/>
        <w:spacing w:after="240"/>
        <w:rPr>
          <w:rFonts w:ascii="Arial" w:hAnsi="Arial" w:cs="Arial"/>
          <w:sz w:val="22"/>
          <w:szCs w:val="22"/>
        </w:rPr>
      </w:pPr>
      <w:r w:rsidRPr="00180F6A">
        <w:rPr>
          <w:rFonts w:ascii="Arial" w:hAnsi="Arial" w:cs="Arial"/>
          <w:sz w:val="22"/>
          <w:szCs w:val="22"/>
        </w:rPr>
        <w:t xml:space="preserve">As the </w:t>
      </w:r>
      <w:r w:rsidR="00253D42" w:rsidRPr="00180F6A">
        <w:rPr>
          <w:rFonts w:ascii="Arial" w:hAnsi="Arial" w:cs="Arial"/>
          <w:sz w:val="22"/>
          <w:szCs w:val="22"/>
        </w:rPr>
        <w:t>S</w:t>
      </w:r>
      <w:r w:rsidRPr="00180F6A">
        <w:rPr>
          <w:rFonts w:ascii="Arial" w:hAnsi="Arial" w:cs="Arial"/>
          <w:sz w:val="22"/>
          <w:szCs w:val="22"/>
        </w:rPr>
        <w:t xml:space="preserve">atellite </w:t>
      </w:r>
      <w:r w:rsidR="00253D42" w:rsidRPr="00180F6A">
        <w:rPr>
          <w:rFonts w:ascii="Arial" w:hAnsi="Arial" w:cs="Arial"/>
          <w:sz w:val="22"/>
          <w:szCs w:val="22"/>
        </w:rPr>
        <w:t>S</w:t>
      </w:r>
      <w:r w:rsidRPr="00180F6A">
        <w:rPr>
          <w:rFonts w:ascii="Arial" w:hAnsi="Arial" w:cs="Arial"/>
          <w:sz w:val="22"/>
          <w:szCs w:val="22"/>
        </w:rPr>
        <w:t>ite becomes more experienced in the conduct of clinical trials</w:t>
      </w:r>
      <w:r w:rsidR="00253D42" w:rsidRPr="00180F6A">
        <w:rPr>
          <w:rFonts w:ascii="Arial" w:hAnsi="Arial" w:cs="Arial"/>
          <w:sz w:val="22"/>
          <w:szCs w:val="22"/>
        </w:rPr>
        <w:t>,</w:t>
      </w:r>
      <w:r w:rsidRPr="00180F6A">
        <w:rPr>
          <w:rFonts w:ascii="Arial" w:hAnsi="Arial" w:cs="Arial"/>
          <w:sz w:val="22"/>
          <w:szCs w:val="22"/>
        </w:rPr>
        <w:t xml:space="preserve"> the level of supervision </w:t>
      </w:r>
      <w:r w:rsidR="008D1CA7" w:rsidRPr="00180F6A">
        <w:rPr>
          <w:rFonts w:ascii="Arial" w:hAnsi="Arial" w:cs="Arial"/>
          <w:sz w:val="22"/>
          <w:szCs w:val="22"/>
        </w:rPr>
        <w:t xml:space="preserve">for </w:t>
      </w:r>
      <w:r w:rsidR="00B86C65" w:rsidRPr="00180F6A">
        <w:rPr>
          <w:rFonts w:ascii="Arial" w:hAnsi="Arial" w:cs="Arial"/>
          <w:sz w:val="22"/>
          <w:szCs w:val="22"/>
        </w:rPr>
        <w:t xml:space="preserve">certain activities </w:t>
      </w:r>
      <w:r w:rsidRPr="00180F6A">
        <w:rPr>
          <w:rFonts w:ascii="Arial" w:hAnsi="Arial" w:cs="Arial"/>
          <w:sz w:val="22"/>
          <w:szCs w:val="22"/>
        </w:rPr>
        <w:t>can be adjusted accordingly at the discretion</w:t>
      </w:r>
      <w:r w:rsidR="00180F6A">
        <w:rPr>
          <w:rFonts w:ascii="Arial" w:hAnsi="Arial" w:cs="Arial"/>
          <w:sz w:val="22"/>
          <w:szCs w:val="22"/>
        </w:rPr>
        <w:t xml:space="preserve"> of the Principal Investigator.</w:t>
      </w:r>
    </w:p>
    <w:p w14:paraId="67CF726F" w14:textId="3AE699AA" w:rsidR="00147750" w:rsidRPr="00180F6A" w:rsidRDefault="008651A2" w:rsidP="00180F6A">
      <w:pPr>
        <w:pStyle w:val="Default"/>
        <w:spacing w:after="240"/>
        <w:rPr>
          <w:rFonts w:ascii="Arial" w:hAnsi="Arial" w:cs="Arial"/>
          <w:sz w:val="22"/>
          <w:szCs w:val="22"/>
        </w:rPr>
      </w:pPr>
      <w:r w:rsidRPr="00180F6A">
        <w:rPr>
          <w:rFonts w:ascii="Arial" w:hAnsi="Arial" w:cs="Arial"/>
          <w:sz w:val="22"/>
          <w:szCs w:val="22"/>
        </w:rPr>
        <w:t xml:space="preserve">This document </w:t>
      </w:r>
      <w:r w:rsidR="009F771A" w:rsidRPr="00180F6A">
        <w:rPr>
          <w:rFonts w:ascii="Arial" w:hAnsi="Arial" w:cs="Arial"/>
          <w:sz w:val="22"/>
          <w:szCs w:val="22"/>
        </w:rPr>
        <w:t>is supplementary to the standard</w:t>
      </w:r>
      <w:r w:rsidR="00E03771" w:rsidRPr="00180F6A">
        <w:rPr>
          <w:rFonts w:ascii="Arial" w:hAnsi="Arial" w:cs="Arial"/>
          <w:sz w:val="22"/>
          <w:szCs w:val="22"/>
        </w:rPr>
        <w:t xml:space="preserve"> suite of documents generated a</w:t>
      </w:r>
      <w:r w:rsidR="004C00DF" w:rsidRPr="00180F6A">
        <w:rPr>
          <w:rFonts w:ascii="Arial" w:hAnsi="Arial" w:cs="Arial"/>
          <w:sz w:val="22"/>
          <w:szCs w:val="22"/>
        </w:rPr>
        <w:t>s</w:t>
      </w:r>
      <w:r w:rsidR="00E03771" w:rsidRPr="00180F6A">
        <w:rPr>
          <w:rFonts w:ascii="Arial" w:hAnsi="Arial" w:cs="Arial"/>
          <w:sz w:val="22"/>
          <w:szCs w:val="22"/>
        </w:rPr>
        <w:t xml:space="preserve"> part of a trial’s set-up</w:t>
      </w:r>
      <w:r w:rsidR="009F771A" w:rsidRPr="00180F6A">
        <w:rPr>
          <w:rFonts w:ascii="Arial" w:hAnsi="Arial" w:cs="Arial"/>
          <w:sz w:val="22"/>
          <w:szCs w:val="22"/>
        </w:rPr>
        <w:t xml:space="preserve"> (e.g. the Clinical Trial Research Agreement</w:t>
      </w:r>
      <w:r w:rsidR="002674AA" w:rsidRPr="00180F6A">
        <w:rPr>
          <w:rFonts w:ascii="Arial" w:hAnsi="Arial" w:cs="Arial"/>
          <w:sz w:val="22"/>
          <w:szCs w:val="22"/>
        </w:rPr>
        <w:t>, Delegation Log</w:t>
      </w:r>
      <w:r w:rsidR="00001D2D" w:rsidRPr="00180F6A">
        <w:rPr>
          <w:rFonts w:ascii="Arial" w:hAnsi="Arial" w:cs="Arial"/>
          <w:sz w:val="22"/>
          <w:szCs w:val="22"/>
        </w:rPr>
        <w:t>)</w:t>
      </w:r>
      <w:r w:rsidR="009F771A" w:rsidRPr="00180F6A">
        <w:rPr>
          <w:rFonts w:ascii="Arial" w:hAnsi="Arial" w:cs="Arial"/>
          <w:sz w:val="22"/>
          <w:szCs w:val="22"/>
        </w:rPr>
        <w:t>.</w:t>
      </w:r>
    </w:p>
    <w:p w14:paraId="2E62BAE2" w14:textId="1CA83929" w:rsidR="001C375C" w:rsidRPr="003E16DF" w:rsidRDefault="001C375C" w:rsidP="00DB489A">
      <w:pPr>
        <w:spacing w:before="0" w:after="0" w:line="276" w:lineRule="auto"/>
        <w:jc w:val="both"/>
        <w:rPr>
          <w:rFonts w:ascii="Arial" w:eastAsia="Calibri" w:hAnsi="Arial" w:cs="Arial"/>
          <w:szCs w:val="22"/>
          <w:lang w:val="en-US" w:eastAsia="en-US"/>
        </w:rPr>
      </w:pPr>
    </w:p>
    <w:tbl>
      <w:tblPr>
        <w:tblStyle w:val="TableGrid1"/>
        <w:tblW w:w="13041" w:type="dxa"/>
        <w:tblInd w:w="846" w:type="dxa"/>
        <w:tblLook w:val="04A0" w:firstRow="1" w:lastRow="0" w:firstColumn="1" w:lastColumn="0" w:noHBand="0" w:noVBand="1"/>
      </w:tblPr>
      <w:tblGrid>
        <w:gridCol w:w="1701"/>
        <w:gridCol w:w="11340"/>
      </w:tblGrid>
      <w:tr w:rsidR="009F771A" w:rsidRPr="003E16DF" w14:paraId="1E2E511F" w14:textId="77777777" w:rsidTr="00F247DB">
        <w:tc>
          <w:tcPr>
            <w:tcW w:w="13041" w:type="dxa"/>
            <w:gridSpan w:val="2"/>
            <w:shd w:val="clear" w:color="auto" w:fill="D9D9D9" w:themeFill="background1" w:themeFillShade="D9"/>
          </w:tcPr>
          <w:p w14:paraId="618DF64A" w14:textId="1E42CBA9" w:rsidR="009F771A" w:rsidRPr="003E16DF" w:rsidRDefault="009F771A" w:rsidP="0054032E">
            <w:pPr>
              <w:spacing w:before="40" w:after="40" w:line="276" w:lineRule="auto"/>
              <w:rPr>
                <w:rFonts w:ascii="Arial" w:hAnsi="Arial" w:cs="Arial"/>
                <w:b/>
                <w:bCs/>
                <w:szCs w:val="22"/>
                <w:lang w:val="en-US" w:eastAsia="en-US"/>
              </w:rPr>
            </w:pPr>
            <w:bookmarkStart w:id="0" w:name="_Toc481158048"/>
            <w:r w:rsidRPr="003E16DF">
              <w:rPr>
                <w:rFonts w:ascii="Arial" w:hAnsi="Arial" w:cs="Arial"/>
                <w:b/>
                <w:bCs/>
                <w:szCs w:val="22"/>
                <w:lang w:val="en-US" w:eastAsia="en-US"/>
              </w:rPr>
              <w:t>This Supervision Plan applies to:</w:t>
            </w:r>
          </w:p>
        </w:tc>
      </w:tr>
      <w:tr w:rsidR="009F771A" w:rsidRPr="003E16DF" w14:paraId="75C741F4" w14:textId="77777777" w:rsidTr="00F247DB">
        <w:tc>
          <w:tcPr>
            <w:tcW w:w="1701" w:type="dxa"/>
          </w:tcPr>
          <w:p w14:paraId="1CBA71CE" w14:textId="42243581" w:rsidR="009F771A" w:rsidRPr="003E16DF" w:rsidRDefault="009F771A" w:rsidP="0054032E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3E16DF">
              <w:rPr>
                <w:rFonts w:ascii="Arial" w:hAnsi="Arial" w:cs="Arial"/>
                <w:szCs w:val="22"/>
                <w:lang w:val="en-US" w:eastAsia="en-US"/>
              </w:rPr>
              <w:t>Primary Site</w:t>
            </w:r>
          </w:p>
        </w:tc>
        <w:tc>
          <w:tcPr>
            <w:tcW w:w="11340" w:type="dxa"/>
          </w:tcPr>
          <w:p w14:paraId="37ACA874" w14:textId="77777777" w:rsidR="009F771A" w:rsidRPr="003E16DF" w:rsidRDefault="009F771A" w:rsidP="0054032E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</w:tr>
      <w:tr w:rsidR="009F771A" w:rsidRPr="003E16DF" w14:paraId="348F5E6A" w14:textId="77777777" w:rsidTr="00F247DB">
        <w:tc>
          <w:tcPr>
            <w:tcW w:w="1701" w:type="dxa"/>
          </w:tcPr>
          <w:p w14:paraId="6A5110F9" w14:textId="128A912B" w:rsidR="009F771A" w:rsidRPr="003E16DF" w:rsidRDefault="009F771A" w:rsidP="0054032E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3E16DF">
              <w:rPr>
                <w:rFonts w:ascii="Arial" w:hAnsi="Arial" w:cs="Arial"/>
                <w:szCs w:val="22"/>
                <w:lang w:val="en-US" w:eastAsia="en-US"/>
              </w:rPr>
              <w:t>Satellite Site</w:t>
            </w:r>
          </w:p>
        </w:tc>
        <w:tc>
          <w:tcPr>
            <w:tcW w:w="11340" w:type="dxa"/>
          </w:tcPr>
          <w:p w14:paraId="430511F9" w14:textId="77777777" w:rsidR="009F771A" w:rsidRPr="003E16DF" w:rsidRDefault="009F771A" w:rsidP="0054032E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</w:tr>
    </w:tbl>
    <w:p w14:paraId="1BB25886" w14:textId="6454C9F4" w:rsidR="00322058" w:rsidRPr="003E16DF" w:rsidRDefault="00322058">
      <w:pPr>
        <w:spacing w:before="0" w:after="160" w:line="259" w:lineRule="auto"/>
        <w:rPr>
          <w:rFonts w:ascii="Arial" w:hAnsi="Arial" w:cs="Arial"/>
          <w:b/>
          <w:bCs/>
          <w:color w:val="002060"/>
          <w:sz w:val="26"/>
          <w:szCs w:val="26"/>
          <w:lang w:val="en-US" w:eastAsia="en-US"/>
        </w:rPr>
      </w:pPr>
    </w:p>
    <w:p w14:paraId="0C9449BD" w14:textId="3D4F0652" w:rsidR="00DB489A" w:rsidRPr="003E16DF" w:rsidRDefault="00914E7F" w:rsidP="0054032E">
      <w:pPr>
        <w:keepNext/>
        <w:keepLines/>
        <w:spacing w:line="276" w:lineRule="auto"/>
        <w:outlineLvl w:val="0"/>
        <w:rPr>
          <w:rFonts w:ascii="Arial" w:hAnsi="Arial" w:cs="Arial"/>
          <w:b/>
          <w:bCs/>
          <w:color w:val="002060"/>
          <w:sz w:val="26"/>
          <w:szCs w:val="26"/>
          <w:lang w:val="en-US" w:eastAsia="en-US"/>
        </w:rPr>
      </w:pPr>
      <w:r w:rsidRPr="003E16DF">
        <w:rPr>
          <w:rFonts w:ascii="Arial" w:hAnsi="Arial" w:cs="Arial"/>
          <w:b/>
          <w:bCs/>
          <w:color w:val="002060"/>
          <w:sz w:val="26"/>
          <w:szCs w:val="26"/>
          <w:lang w:val="en-US" w:eastAsia="en-US"/>
        </w:rPr>
        <w:lastRenderedPageBreak/>
        <w:t>Abbreviations</w:t>
      </w:r>
    </w:p>
    <w:tbl>
      <w:tblPr>
        <w:tblStyle w:val="TableGrid1"/>
        <w:tblW w:w="0" w:type="auto"/>
        <w:tblInd w:w="846" w:type="dxa"/>
        <w:tblLook w:val="04A0" w:firstRow="1" w:lastRow="0" w:firstColumn="1" w:lastColumn="0" w:noHBand="0" w:noVBand="1"/>
      </w:tblPr>
      <w:tblGrid>
        <w:gridCol w:w="4347"/>
        <w:gridCol w:w="4347"/>
        <w:gridCol w:w="4347"/>
      </w:tblGrid>
      <w:tr w:rsidR="00F54022" w:rsidRPr="003E16DF" w14:paraId="659F1454" w14:textId="77777777" w:rsidTr="00F247DB">
        <w:tc>
          <w:tcPr>
            <w:tcW w:w="4347" w:type="dxa"/>
          </w:tcPr>
          <w:p w14:paraId="43270879" w14:textId="706B23C8" w:rsidR="00F54022" w:rsidRPr="003E16DF" w:rsidRDefault="00F54022" w:rsidP="00850480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3E16DF">
              <w:rPr>
                <w:rFonts w:ascii="Arial" w:hAnsi="Arial" w:cs="Arial"/>
                <w:szCs w:val="22"/>
                <w:lang w:val="en-US" w:eastAsia="en-US"/>
              </w:rPr>
              <w:t>Primary Site (PS)</w:t>
            </w:r>
          </w:p>
        </w:tc>
        <w:tc>
          <w:tcPr>
            <w:tcW w:w="4347" w:type="dxa"/>
          </w:tcPr>
          <w:p w14:paraId="4B7CE658" w14:textId="5A93AA9C" w:rsidR="00F54022" w:rsidRPr="003E16DF" w:rsidRDefault="00D1168C" w:rsidP="00850480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3E16DF">
              <w:rPr>
                <w:rFonts w:ascii="Arial" w:hAnsi="Arial" w:cs="Arial"/>
                <w:szCs w:val="22"/>
                <w:lang w:val="en-US" w:eastAsia="en-US"/>
              </w:rPr>
              <w:t>Clinical Research Organisation (CRO)</w:t>
            </w:r>
          </w:p>
        </w:tc>
        <w:tc>
          <w:tcPr>
            <w:tcW w:w="4347" w:type="dxa"/>
          </w:tcPr>
          <w:p w14:paraId="64C25427" w14:textId="22BF27A6" w:rsidR="00F54022" w:rsidRPr="003E16DF" w:rsidRDefault="00D1168C" w:rsidP="00850480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3E16DF">
              <w:rPr>
                <w:rFonts w:ascii="Arial" w:hAnsi="Arial" w:cs="Arial"/>
                <w:szCs w:val="22"/>
                <w:lang w:val="en-US" w:eastAsia="en-US"/>
              </w:rPr>
              <w:t>Head of Department (</w:t>
            </w:r>
            <w:proofErr w:type="spellStart"/>
            <w:r w:rsidRPr="003E16DF">
              <w:rPr>
                <w:rFonts w:ascii="Arial" w:hAnsi="Arial" w:cs="Arial"/>
                <w:szCs w:val="22"/>
                <w:lang w:val="en-US" w:eastAsia="en-US"/>
              </w:rPr>
              <w:t>HoD</w:t>
            </w:r>
            <w:proofErr w:type="spellEnd"/>
            <w:r w:rsidRPr="003E16DF">
              <w:rPr>
                <w:rFonts w:ascii="Arial" w:hAnsi="Arial" w:cs="Arial"/>
                <w:szCs w:val="22"/>
                <w:lang w:val="en-US" w:eastAsia="en-US"/>
              </w:rPr>
              <w:t>)</w:t>
            </w:r>
          </w:p>
        </w:tc>
      </w:tr>
      <w:tr w:rsidR="00D1168C" w:rsidRPr="003E16DF" w14:paraId="45D88C6B" w14:textId="77777777" w:rsidTr="00F247DB">
        <w:tc>
          <w:tcPr>
            <w:tcW w:w="4347" w:type="dxa"/>
          </w:tcPr>
          <w:p w14:paraId="22DBB57B" w14:textId="5B0D6AA6" w:rsidR="00D1168C" w:rsidRPr="003E16DF" w:rsidRDefault="00D1168C" w:rsidP="00D1168C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3E16DF">
              <w:rPr>
                <w:rFonts w:ascii="Arial" w:hAnsi="Arial" w:cs="Arial"/>
                <w:szCs w:val="22"/>
                <w:lang w:val="en-US" w:eastAsia="en-US"/>
              </w:rPr>
              <w:t>Satellite Site (SS)</w:t>
            </w:r>
          </w:p>
        </w:tc>
        <w:tc>
          <w:tcPr>
            <w:tcW w:w="4347" w:type="dxa"/>
          </w:tcPr>
          <w:p w14:paraId="61CDF6CA" w14:textId="3E3114B2" w:rsidR="00D1168C" w:rsidRPr="003E16DF" w:rsidRDefault="00D1168C" w:rsidP="00D1168C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3E16DF">
              <w:rPr>
                <w:rFonts w:ascii="Arial" w:hAnsi="Arial" w:cs="Arial"/>
                <w:szCs w:val="22"/>
                <w:lang w:val="en-US" w:eastAsia="en-US"/>
              </w:rPr>
              <w:t>Good Clinical Practice (GCP)</w:t>
            </w:r>
          </w:p>
        </w:tc>
        <w:tc>
          <w:tcPr>
            <w:tcW w:w="4347" w:type="dxa"/>
          </w:tcPr>
          <w:p w14:paraId="1CAD226D" w14:textId="45B263BB" w:rsidR="00D1168C" w:rsidRPr="003E16DF" w:rsidRDefault="00D1168C" w:rsidP="00D1168C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3E16DF">
              <w:rPr>
                <w:rFonts w:ascii="Arial" w:hAnsi="Arial" w:cs="Arial"/>
                <w:szCs w:val="22"/>
                <w:lang w:val="en-US" w:eastAsia="en-US"/>
              </w:rPr>
              <w:t>Research Governance Office (RGO)</w:t>
            </w:r>
          </w:p>
        </w:tc>
      </w:tr>
      <w:tr w:rsidR="00D1168C" w:rsidRPr="003E16DF" w14:paraId="42EA8078" w14:textId="77777777" w:rsidTr="00F247DB">
        <w:tc>
          <w:tcPr>
            <w:tcW w:w="4347" w:type="dxa"/>
          </w:tcPr>
          <w:p w14:paraId="164693F5" w14:textId="5831A03C" w:rsidR="00D1168C" w:rsidRPr="003E16DF" w:rsidRDefault="00D1168C" w:rsidP="00D1168C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3E16DF">
              <w:rPr>
                <w:rFonts w:ascii="Arial" w:hAnsi="Arial" w:cs="Arial"/>
                <w:szCs w:val="22"/>
                <w:lang w:val="en-US" w:eastAsia="en-US"/>
              </w:rPr>
              <w:t>Principal Investigator (PI)</w:t>
            </w:r>
          </w:p>
        </w:tc>
        <w:tc>
          <w:tcPr>
            <w:tcW w:w="4347" w:type="dxa"/>
          </w:tcPr>
          <w:p w14:paraId="2CA6DBBF" w14:textId="7BF3D597" w:rsidR="00D1168C" w:rsidRPr="003E16DF" w:rsidRDefault="00D1168C" w:rsidP="00D1168C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3E16DF">
              <w:rPr>
                <w:rFonts w:ascii="Arial" w:hAnsi="Arial" w:cs="Arial"/>
                <w:szCs w:val="22"/>
                <w:lang w:val="en-US" w:eastAsia="en-US"/>
              </w:rPr>
              <w:t>Standard Operating Procedures (SOPs</w:t>
            </w:r>
          </w:p>
        </w:tc>
        <w:tc>
          <w:tcPr>
            <w:tcW w:w="4347" w:type="dxa"/>
          </w:tcPr>
          <w:p w14:paraId="0DD159AE" w14:textId="67A8CB02" w:rsidR="00D1168C" w:rsidRPr="003E16DF" w:rsidRDefault="00D1168C" w:rsidP="00D1168C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3E16DF">
              <w:rPr>
                <w:rFonts w:ascii="Arial" w:hAnsi="Arial" w:cs="Arial"/>
                <w:szCs w:val="22"/>
                <w:lang w:val="en-US" w:eastAsia="en-US"/>
              </w:rPr>
              <w:t>Investigational Medicinal Product (IMP)</w:t>
            </w:r>
          </w:p>
        </w:tc>
      </w:tr>
      <w:tr w:rsidR="00D1168C" w:rsidRPr="003E16DF" w14:paraId="1601770E" w14:textId="77777777" w:rsidTr="00F247DB">
        <w:tc>
          <w:tcPr>
            <w:tcW w:w="4347" w:type="dxa"/>
          </w:tcPr>
          <w:p w14:paraId="630481F8" w14:textId="47DA24D4" w:rsidR="00D1168C" w:rsidRPr="003E16DF" w:rsidRDefault="00D1168C" w:rsidP="00D1168C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3E16DF">
              <w:rPr>
                <w:rFonts w:ascii="Arial" w:hAnsi="Arial" w:cs="Arial"/>
                <w:szCs w:val="22"/>
                <w:lang w:val="en-US" w:eastAsia="en-US"/>
              </w:rPr>
              <w:t>Sub-Investigator (SI)</w:t>
            </w:r>
          </w:p>
        </w:tc>
        <w:tc>
          <w:tcPr>
            <w:tcW w:w="4347" w:type="dxa"/>
          </w:tcPr>
          <w:p w14:paraId="3EFAE07C" w14:textId="5455F565" w:rsidR="00D1168C" w:rsidRPr="003E16DF" w:rsidRDefault="00D1168C" w:rsidP="00D1168C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3E16DF">
              <w:rPr>
                <w:rFonts w:ascii="Arial" w:hAnsi="Arial" w:cs="Arial"/>
                <w:szCs w:val="22"/>
                <w:lang w:val="en-US" w:eastAsia="en-US"/>
              </w:rPr>
              <w:t>Site Specific Assessment (SSA)</w:t>
            </w:r>
          </w:p>
        </w:tc>
        <w:tc>
          <w:tcPr>
            <w:tcW w:w="4347" w:type="dxa"/>
          </w:tcPr>
          <w:p w14:paraId="3982C346" w14:textId="13C3CA32" w:rsidR="00D1168C" w:rsidRPr="003E16DF" w:rsidRDefault="00DF1FC1" w:rsidP="00D1168C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3E16DF">
              <w:rPr>
                <w:rFonts w:ascii="Arial" w:hAnsi="Arial" w:cs="Arial"/>
                <w:szCs w:val="22"/>
                <w:lang w:val="en-US" w:eastAsia="en-US"/>
              </w:rPr>
              <w:t>Electronic</w:t>
            </w:r>
            <w:r w:rsidR="0095526C" w:rsidRPr="003E16DF">
              <w:rPr>
                <w:rFonts w:ascii="Arial" w:hAnsi="Arial" w:cs="Arial"/>
                <w:szCs w:val="22"/>
                <w:lang w:val="en-US" w:eastAsia="en-US"/>
              </w:rPr>
              <w:t>/</w:t>
            </w:r>
            <w:r w:rsidR="00D1168C" w:rsidRPr="003E16DF">
              <w:rPr>
                <w:rFonts w:ascii="Arial" w:hAnsi="Arial" w:cs="Arial"/>
                <w:szCs w:val="22"/>
                <w:lang w:val="en-US" w:eastAsia="en-US"/>
              </w:rPr>
              <w:t>Case Report Form (</w:t>
            </w:r>
            <w:r w:rsidR="0095526C" w:rsidRPr="003E16DF">
              <w:rPr>
                <w:rFonts w:ascii="Arial" w:hAnsi="Arial" w:cs="Arial"/>
                <w:szCs w:val="22"/>
                <w:lang w:val="en-US" w:eastAsia="en-US"/>
              </w:rPr>
              <w:t>e/</w:t>
            </w:r>
            <w:r w:rsidR="00D1168C" w:rsidRPr="003E16DF">
              <w:rPr>
                <w:rFonts w:ascii="Arial" w:hAnsi="Arial" w:cs="Arial"/>
                <w:szCs w:val="22"/>
                <w:lang w:val="en-US" w:eastAsia="en-US"/>
              </w:rPr>
              <w:t>CRF)</w:t>
            </w:r>
          </w:p>
        </w:tc>
      </w:tr>
    </w:tbl>
    <w:p w14:paraId="3828FBEA" w14:textId="77777777" w:rsidR="00732C57" w:rsidRPr="003E16DF" w:rsidRDefault="00732C57" w:rsidP="00603FB7">
      <w:pPr>
        <w:tabs>
          <w:tab w:val="left" w:pos="1333"/>
        </w:tabs>
        <w:rPr>
          <w:rFonts w:ascii="Arial" w:hAnsi="Arial" w:cs="Arial"/>
          <w:szCs w:val="22"/>
          <w:lang w:val="en-US" w:eastAsia="en-US"/>
        </w:rPr>
      </w:pPr>
      <w:bookmarkStart w:id="1" w:name="_Toc505947124"/>
    </w:p>
    <w:p w14:paraId="751D1FA6" w14:textId="7CFCBE52" w:rsidR="005B2FF3" w:rsidRPr="003E16DF" w:rsidRDefault="00BE138B" w:rsidP="00603FB7">
      <w:pPr>
        <w:tabs>
          <w:tab w:val="left" w:pos="1333"/>
        </w:tabs>
        <w:rPr>
          <w:rFonts w:ascii="Arial" w:hAnsi="Arial" w:cs="Arial"/>
          <w:szCs w:val="22"/>
          <w:lang w:val="en-US" w:eastAsia="en-US"/>
        </w:rPr>
      </w:pPr>
      <w:r w:rsidRPr="003E16DF">
        <w:rPr>
          <w:rFonts w:ascii="Arial" w:hAnsi="Arial" w:cs="Arial"/>
          <w:szCs w:val="22"/>
          <w:lang w:val="en-US" w:eastAsia="en-US"/>
        </w:rPr>
        <w:t xml:space="preserve">* </w:t>
      </w:r>
      <w:r w:rsidR="00041F29" w:rsidRPr="003E16DF">
        <w:rPr>
          <w:rFonts w:ascii="Arial" w:hAnsi="Arial" w:cs="Arial"/>
          <w:szCs w:val="22"/>
          <w:lang w:val="en-US" w:eastAsia="en-US"/>
        </w:rPr>
        <w:t>R</w:t>
      </w:r>
      <w:r w:rsidRPr="003E16DF">
        <w:rPr>
          <w:rFonts w:ascii="Arial" w:hAnsi="Arial" w:cs="Arial"/>
          <w:szCs w:val="22"/>
          <w:lang w:val="en-US" w:eastAsia="en-US"/>
        </w:rPr>
        <w:t xml:space="preserve">efer to </w:t>
      </w:r>
      <w:r w:rsidR="005B4B73" w:rsidRPr="003E16DF">
        <w:rPr>
          <w:rFonts w:ascii="Arial" w:hAnsi="Arial" w:cs="Arial"/>
          <w:szCs w:val="22"/>
          <w:lang w:val="en-US" w:eastAsia="en-US"/>
        </w:rPr>
        <w:t>Glossary of Terms (XXX)</w:t>
      </w:r>
      <w:r w:rsidR="00041F29" w:rsidRPr="003E16DF">
        <w:rPr>
          <w:rFonts w:ascii="Arial" w:hAnsi="Arial" w:cs="Arial"/>
          <w:szCs w:val="22"/>
          <w:lang w:val="en-US" w:eastAsia="en-US"/>
        </w:rPr>
        <w:t xml:space="preserve"> for a full list of definitions.</w:t>
      </w:r>
    </w:p>
    <w:p w14:paraId="396E078A" w14:textId="071E5251" w:rsidR="00B57918" w:rsidRPr="003E16DF" w:rsidRDefault="00B57918" w:rsidP="00603FB7">
      <w:pPr>
        <w:tabs>
          <w:tab w:val="left" w:pos="1333"/>
        </w:tabs>
        <w:rPr>
          <w:rFonts w:ascii="Arial" w:hAnsi="Arial" w:cs="Arial"/>
          <w:szCs w:val="22"/>
          <w:lang w:val="en-US" w:eastAsia="en-US"/>
        </w:rPr>
      </w:pPr>
    </w:p>
    <w:p w14:paraId="3148B116" w14:textId="77777777" w:rsidR="00041F29" w:rsidRPr="003E16DF" w:rsidRDefault="00041F29" w:rsidP="00603FB7">
      <w:pPr>
        <w:tabs>
          <w:tab w:val="left" w:pos="1333"/>
        </w:tabs>
        <w:rPr>
          <w:rFonts w:ascii="Arial" w:hAnsi="Arial" w:cs="Arial"/>
          <w:szCs w:val="22"/>
          <w:lang w:val="en-US" w:eastAsia="en-US"/>
        </w:rPr>
      </w:pPr>
    </w:p>
    <w:p w14:paraId="7FF8FB30" w14:textId="77777777" w:rsidR="00041F29" w:rsidRPr="003E16DF" w:rsidRDefault="00041F29" w:rsidP="00041F29">
      <w:pPr>
        <w:keepNext/>
        <w:keepLines/>
        <w:spacing w:line="276" w:lineRule="auto"/>
        <w:outlineLvl w:val="0"/>
        <w:rPr>
          <w:rFonts w:ascii="Arial" w:hAnsi="Arial" w:cs="Arial"/>
          <w:b/>
          <w:bCs/>
          <w:color w:val="002060"/>
          <w:sz w:val="26"/>
          <w:szCs w:val="26"/>
          <w:lang w:val="en-US" w:eastAsia="en-US"/>
        </w:rPr>
      </w:pPr>
      <w:r w:rsidRPr="003E16DF">
        <w:rPr>
          <w:rFonts w:ascii="Arial" w:hAnsi="Arial" w:cs="Arial"/>
          <w:b/>
          <w:bCs/>
          <w:color w:val="002060"/>
          <w:sz w:val="26"/>
          <w:szCs w:val="26"/>
          <w:lang w:val="en-US" w:eastAsia="en-US"/>
        </w:rPr>
        <w:t>Document History</w:t>
      </w:r>
    </w:p>
    <w:tbl>
      <w:tblPr>
        <w:tblStyle w:val="TableGrid1"/>
        <w:tblW w:w="0" w:type="auto"/>
        <w:tblInd w:w="-5" w:type="dxa"/>
        <w:tblLook w:val="04A0" w:firstRow="1" w:lastRow="0" w:firstColumn="1" w:lastColumn="0" w:noHBand="0" w:noVBand="1"/>
      </w:tblPr>
      <w:tblGrid>
        <w:gridCol w:w="4607"/>
        <w:gridCol w:w="4139"/>
        <w:gridCol w:w="5571"/>
      </w:tblGrid>
      <w:tr w:rsidR="00041F29" w:rsidRPr="003E16DF" w14:paraId="20746ADD" w14:textId="77777777" w:rsidTr="007521EF">
        <w:tc>
          <w:tcPr>
            <w:tcW w:w="4607" w:type="dxa"/>
          </w:tcPr>
          <w:p w14:paraId="0DC957E0" w14:textId="77777777" w:rsidR="00041F29" w:rsidRPr="00180F6A" w:rsidRDefault="00041F29" w:rsidP="007521EF">
            <w:pPr>
              <w:spacing w:before="0" w:after="0" w:line="276" w:lineRule="auto"/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b/>
                <w:szCs w:val="22"/>
                <w:lang w:val="en-US" w:eastAsia="en-US"/>
              </w:rPr>
              <w:t>Date</w:t>
            </w:r>
          </w:p>
        </w:tc>
        <w:tc>
          <w:tcPr>
            <w:tcW w:w="4139" w:type="dxa"/>
          </w:tcPr>
          <w:p w14:paraId="003CF489" w14:textId="77777777" w:rsidR="00041F29" w:rsidRPr="00180F6A" w:rsidRDefault="00041F29" w:rsidP="007521EF">
            <w:pPr>
              <w:spacing w:before="0" w:after="0" w:line="276" w:lineRule="auto"/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b/>
                <w:szCs w:val="22"/>
                <w:lang w:val="en-US" w:eastAsia="en-US"/>
              </w:rPr>
              <w:t>Activity</w:t>
            </w:r>
          </w:p>
        </w:tc>
        <w:tc>
          <w:tcPr>
            <w:tcW w:w="5571" w:type="dxa"/>
          </w:tcPr>
          <w:p w14:paraId="3D7DDC2C" w14:textId="77777777" w:rsidR="00041F29" w:rsidRPr="00180F6A" w:rsidRDefault="00041F29" w:rsidP="007521EF">
            <w:pPr>
              <w:spacing w:before="0" w:after="0" w:line="276" w:lineRule="auto"/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b/>
                <w:szCs w:val="22"/>
                <w:lang w:val="en-US" w:eastAsia="en-US"/>
              </w:rPr>
              <w:t>Responsible parties</w:t>
            </w:r>
          </w:p>
        </w:tc>
      </w:tr>
      <w:tr w:rsidR="00041F29" w:rsidRPr="003E16DF" w14:paraId="57835618" w14:textId="77777777" w:rsidTr="007521EF">
        <w:tc>
          <w:tcPr>
            <w:tcW w:w="4607" w:type="dxa"/>
          </w:tcPr>
          <w:p w14:paraId="2D347136" w14:textId="77777777" w:rsidR="00041F29" w:rsidRPr="003E16DF" w:rsidRDefault="00041F29" w:rsidP="007521EF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4139" w:type="dxa"/>
          </w:tcPr>
          <w:p w14:paraId="4FE7DEB0" w14:textId="77777777" w:rsidR="00041F29" w:rsidRPr="003E16DF" w:rsidRDefault="00041F29" w:rsidP="007521EF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5571" w:type="dxa"/>
          </w:tcPr>
          <w:p w14:paraId="0D56D703" w14:textId="77777777" w:rsidR="00041F29" w:rsidRPr="003E16DF" w:rsidRDefault="00041F29" w:rsidP="007521EF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</w:tr>
      <w:tr w:rsidR="00041F29" w:rsidRPr="003E16DF" w14:paraId="0CA4B02F" w14:textId="77777777" w:rsidTr="007521EF">
        <w:tc>
          <w:tcPr>
            <w:tcW w:w="4607" w:type="dxa"/>
          </w:tcPr>
          <w:p w14:paraId="648AC5E9" w14:textId="77777777" w:rsidR="00041F29" w:rsidRPr="003E16DF" w:rsidRDefault="00041F29" w:rsidP="007521EF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4139" w:type="dxa"/>
          </w:tcPr>
          <w:p w14:paraId="3AD76AC4" w14:textId="77777777" w:rsidR="00041F29" w:rsidRPr="003E16DF" w:rsidRDefault="00041F29" w:rsidP="007521EF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5571" w:type="dxa"/>
          </w:tcPr>
          <w:p w14:paraId="7527A2FD" w14:textId="77777777" w:rsidR="00041F29" w:rsidRPr="003E16DF" w:rsidRDefault="00041F29" w:rsidP="007521EF">
            <w:pPr>
              <w:spacing w:before="40" w:after="4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</w:tr>
    </w:tbl>
    <w:p w14:paraId="0E01438F" w14:textId="1D9F3ABE" w:rsidR="00B57918" w:rsidRPr="003E16DF" w:rsidRDefault="00B57918" w:rsidP="005B2FF3">
      <w:pPr>
        <w:tabs>
          <w:tab w:val="left" w:pos="1333"/>
        </w:tabs>
        <w:rPr>
          <w:rFonts w:ascii="Arial" w:hAnsi="Arial" w:cs="Arial"/>
          <w:b/>
          <w:bCs/>
          <w:color w:val="002060"/>
          <w:sz w:val="28"/>
          <w:szCs w:val="28"/>
          <w:lang w:val="en-US" w:eastAsia="en-US"/>
        </w:rPr>
      </w:pPr>
    </w:p>
    <w:p w14:paraId="009D4519" w14:textId="2C707ACB" w:rsidR="00041F29" w:rsidRPr="003E16DF" w:rsidRDefault="00041F29" w:rsidP="005B2FF3">
      <w:pPr>
        <w:tabs>
          <w:tab w:val="left" w:pos="1333"/>
        </w:tabs>
        <w:rPr>
          <w:rFonts w:ascii="Arial" w:hAnsi="Arial" w:cs="Arial"/>
          <w:b/>
          <w:bCs/>
          <w:color w:val="002060"/>
          <w:sz w:val="28"/>
          <w:szCs w:val="28"/>
          <w:lang w:val="en-US" w:eastAsia="en-US"/>
        </w:rPr>
      </w:pPr>
    </w:p>
    <w:p w14:paraId="722385C0" w14:textId="4CBE73A8" w:rsidR="00041F29" w:rsidRPr="003E16DF" w:rsidRDefault="00041F29">
      <w:pPr>
        <w:spacing w:before="0" w:after="160" w:line="259" w:lineRule="auto"/>
        <w:rPr>
          <w:rFonts w:ascii="Arial" w:hAnsi="Arial" w:cs="Arial"/>
          <w:b/>
          <w:bCs/>
          <w:color w:val="002060"/>
          <w:sz w:val="28"/>
          <w:szCs w:val="28"/>
          <w:lang w:val="en-US" w:eastAsia="en-US"/>
        </w:rPr>
      </w:pPr>
      <w:r w:rsidRPr="003E16DF">
        <w:rPr>
          <w:rFonts w:ascii="Arial" w:hAnsi="Arial" w:cs="Arial"/>
          <w:b/>
          <w:bCs/>
          <w:color w:val="002060"/>
          <w:sz w:val="28"/>
          <w:szCs w:val="28"/>
          <w:lang w:val="en-US" w:eastAsia="en-US"/>
        </w:rPr>
        <w:br w:type="page"/>
      </w:r>
    </w:p>
    <w:tbl>
      <w:tblPr>
        <w:tblpPr w:leftFromText="180" w:rightFromText="180" w:vertAnchor="text" w:tblpX="-15" w:tblpY="1"/>
        <w:tblOverlap w:val="never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275"/>
        <w:gridCol w:w="1276"/>
        <w:gridCol w:w="1276"/>
        <w:gridCol w:w="850"/>
        <w:gridCol w:w="236"/>
        <w:gridCol w:w="48"/>
        <w:gridCol w:w="142"/>
        <w:gridCol w:w="4961"/>
      </w:tblGrid>
      <w:tr w:rsidR="00AF4A8E" w:rsidRPr="00180F6A" w14:paraId="55D33FFB" w14:textId="77777777" w:rsidTr="00F465A9">
        <w:trPr>
          <w:cantSplit/>
          <w:tblHeader/>
        </w:trPr>
        <w:tc>
          <w:tcPr>
            <w:tcW w:w="4962" w:type="dxa"/>
            <w:vMerge w:val="restart"/>
            <w:shd w:val="clear" w:color="auto" w:fill="D9D9D9" w:themeFill="background1" w:themeFillShade="D9"/>
            <w:vAlign w:val="center"/>
          </w:tcPr>
          <w:p w14:paraId="393B69B9" w14:textId="77777777" w:rsidR="00A509A8" w:rsidRPr="00180F6A" w:rsidRDefault="00A509A8" w:rsidP="00F465A9">
            <w:pPr>
              <w:keepNext/>
              <w:keepLines/>
              <w:spacing w:before="80" w:after="80" w:line="276" w:lineRule="auto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color w:val="4F81BD"/>
                <w:szCs w:val="22"/>
                <w:lang w:val="en-US" w:eastAsia="en-US"/>
              </w:rPr>
            </w:pPr>
            <w:bookmarkStart w:id="2" w:name="_Toc505179884"/>
            <w:bookmarkStart w:id="3" w:name="_Toc505947136"/>
            <w:bookmarkEnd w:id="0"/>
            <w:bookmarkEnd w:id="1"/>
            <w:r w:rsidRPr="00180F6A">
              <w:rPr>
                <w:rFonts w:ascii="Arial" w:hAnsi="Arial" w:cs="Arial"/>
                <w:b/>
                <w:bCs/>
                <w:i/>
                <w:iCs/>
                <w:szCs w:val="22"/>
                <w:lang w:val="en-US" w:eastAsia="en-US"/>
              </w:rPr>
              <w:lastRenderedPageBreak/>
              <w:t>Clinical Trial Activity</w:t>
            </w:r>
            <w:bookmarkEnd w:id="2"/>
            <w:bookmarkEnd w:id="3"/>
          </w:p>
        </w:tc>
        <w:tc>
          <w:tcPr>
            <w:tcW w:w="5103" w:type="dxa"/>
            <w:gridSpan w:val="7"/>
            <w:shd w:val="clear" w:color="auto" w:fill="D9D9D9" w:themeFill="background1" w:themeFillShade="D9"/>
          </w:tcPr>
          <w:p w14:paraId="3753B6A0" w14:textId="77777777" w:rsidR="00A509A8" w:rsidRPr="00180F6A" w:rsidRDefault="00A509A8" w:rsidP="00F465A9">
            <w:pPr>
              <w:spacing w:before="0" w:after="0" w:line="276" w:lineRule="auto"/>
              <w:jc w:val="center"/>
              <w:rPr>
                <w:rFonts w:ascii="Arial" w:eastAsia="Calibri" w:hAnsi="Arial" w:cs="Arial"/>
                <w:b/>
                <w:i/>
                <w:iCs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b/>
                <w:i/>
                <w:iCs/>
                <w:szCs w:val="22"/>
                <w:lang w:val="en-US" w:eastAsia="en-US"/>
              </w:rPr>
              <w:t xml:space="preserve">Responsible party – insert initials of staff </w:t>
            </w:r>
          </w:p>
          <w:p w14:paraId="2191D87E" w14:textId="77777777" w:rsidR="00A509A8" w:rsidRPr="00180F6A" w:rsidRDefault="00A509A8" w:rsidP="00F465A9">
            <w:pPr>
              <w:spacing w:before="0" w:after="0" w:line="276" w:lineRule="auto"/>
              <w:jc w:val="center"/>
              <w:rPr>
                <w:rFonts w:ascii="Arial" w:eastAsia="Calibri" w:hAnsi="Arial" w:cs="Arial"/>
                <w:b/>
                <w:i/>
                <w:iCs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b/>
                <w:i/>
                <w:iCs/>
                <w:szCs w:val="22"/>
                <w:lang w:val="en-US" w:eastAsia="en-US"/>
              </w:rPr>
              <w:t xml:space="preserve">(as per Appendix A) </w:t>
            </w:r>
          </w:p>
        </w:tc>
        <w:tc>
          <w:tcPr>
            <w:tcW w:w="4961" w:type="dxa"/>
            <w:vMerge w:val="restart"/>
            <w:shd w:val="clear" w:color="auto" w:fill="D9D9D9" w:themeFill="background1" w:themeFillShade="D9"/>
            <w:vAlign w:val="center"/>
          </w:tcPr>
          <w:p w14:paraId="732B0E5F" w14:textId="77777777" w:rsidR="00A509A8" w:rsidRPr="00180F6A" w:rsidRDefault="00A509A8" w:rsidP="00F465A9">
            <w:pPr>
              <w:spacing w:before="0" w:after="0" w:line="276" w:lineRule="auto"/>
              <w:jc w:val="center"/>
              <w:rPr>
                <w:rFonts w:ascii="Arial" w:eastAsia="Calibri" w:hAnsi="Arial" w:cs="Arial"/>
                <w:b/>
                <w:i/>
                <w:iCs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b/>
                <w:i/>
                <w:iCs/>
                <w:szCs w:val="22"/>
                <w:lang w:val="en-US" w:eastAsia="en-US"/>
              </w:rPr>
              <w:t xml:space="preserve">Comments </w:t>
            </w:r>
          </w:p>
        </w:tc>
      </w:tr>
      <w:tr w:rsidR="0088674A" w:rsidRPr="00180F6A" w14:paraId="20B274FB" w14:textId="77777777" w:rsidTr="00F465A9">
        <w:trPr>
          <w:cantSplit/>
          <w:tblHeader/>
        </w:trPr>
        <w:tc>
          <w:tcPr>
            <w:tcW w:w="496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44A6890" w14:textId="77777777" w:rsidR="0088674A" w:rsidRPr="00180F6A" w:rsidRDefault="0088674A" w:rsidP="00F465A9">
            <w:pPr>
              <w:keepNext/>
              <w:keepLines/>
              <w:spacing w:before="80" w:after="80" w:line="276" w:lineRule="auto"/>
              <w:outlineLvl w:val="1"/>
              <w:rPr>
                <w:rFonts w:ascii="Arial" w:hAnsi="Arial" w:cs="Arial"/>
                <w:b/>
                <w:bCs/>
                <w:i/>
                <w:iCs/>
                <w:color w:val="4F81BD"/>
                <w:szCs w:val="22"/>
                <w:lang w:val="en-US" w:eastAsia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9A10C3" w14:textId="2EF2FD75" w:rsidR="0088674A" w:rsidRPr="00180F6A" w:rsidRDefault="0088674A" w:rsidP="00F465A9">
            <w:pPr>
              <w:jc w:val="center"/>
              <w:rPr>
                <w:rFonts w:ascii="Arial" w:eastAsia="Calibri" w:hAnsi="Arial" w:cs="Arial"/>
                <w:i/>
                <w:iCs/>
                <w:szCs w:val="22"/>
              </w:rPr>
            </w:pPr>
            <w:r w:rsidRPr="00180F6A">
              <w:rPr>
                <w:rFonts w:ascii="Arial" w:eastAsia="Calibri" w:hAnsi="Arial" w:cs="Arial"/>
                <w:i/>
                <w:iCs/>
                <w:szCs w:val="22"/>
              </w:rPr>
              <w:t>PS respons</w:t>
            </w:r>
            <w:r w:rsidR="00105B11" w:rsidRPr="00180F6A">
              <w:rPr>
                <w:rFonts w:ascii="Arial" w:eastAsia="Calibri" w:hAnsi="Arial" w:cs="Arial"/>
                <w:i/>
                <w:iCs/>
                <w:szCs w:val="22"/>
              </w:rPr>
              <w:t>ible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281E860" w14:textId="3623D263" w:rsidR="0088674A" w:rsidRPr="00180F6A" w:rsidRDefault="0088674A" w:rsidP="00F465A9">
            <w:pPr>
              <w:jc w:val="center"/>
              <w:rPr>
                <w:rFonts w:ascii="Arial" w:eastAsia="Calibri" w:hAnsi="Arial" w:cs="Arial"/>
                <w:i/>
                <w:iCs/>
                <w:szCs w:val="22"/>
              </w:rPr>
            </w:pPr>
            <w:r w:rsidRPr="00180F6A">
              <w:rPr>
                <w:rFonts w:ascii="Arial" w:eastAsia="Calibri" w:hAnsi="Arial" w:cs="Arial"/>
                <w:i/>
                <w:iCs/>
                <w:szCs w:val="22"/>
              </w:rPr>
              <w:t>S</w:t>
            </w:r>
            <w:r w:rsidR="00AF4A8E" w:rsidRPr="00180F6A">
              <w:rPr>
                <w:rFonts w:ascii="Arial" w:eastAsia="Calibri" w:hAnsi="Arial" w:cs="Arial"/>
                <w:i/>
                <w:iCs/>
                <w:szCs w:val="22"/>
              </w:rPr>
              <w:t>S</w:t>
            </w:r>
            <w:r w:rsidRPr="00180F6A">
              <w:rPr>
                <w:rFonts w:ascii="Arial" w:eastAsia="Calibri" w:hAnsi="Arial" w:cs="Arial"/>
                <w:i/>
                <w:iCs/>
                <w:szCs w:val="22"/>
              </w:rPr>
              <w:t xml:space="preserve"> with direct supervision from PS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CBC750E" w14:textId="65BB8C74" w:rsidR="0088674A" w:rsidRPr="00180F6A" w:rsidRDefault="0088674A" w:rsidP="00F465A9">
            <w:pPr>
              <w:jc w:val="center"/>
              <w:rPr>
                <w:rFonts w:ascii="Arial" w:eastAsia="Calibri" w:hAnsi="Arial" w:cs="Arial"/>
                <w:i/>
                <w:iCs/>
                <w:szCs w:val="22"/>
              </w:rPr>
            </w:pPr>
            <w:r w:rsidRPr="00180F6A">
              <w:rPr>
                <w:rFonts w:ascii="Arial" w:eastAsia="Calibri" w:hAnsi="Arial" w:cs="Arial"/>
                <w:i/>
                <w:iCs/>
                <w:szCs w:val="22"/>
              </w:rPr>
              <w:t>S</w:t>
            </w:r>
            <w:r w:rsidR="00AF4A8E" w:rsidRPr="00180F6A">
              <w:rPr>
                <w:rFonts w:ascii="Arial" w:eastAsia="Calibri" w:hAnsi="Arial" w:cs="Arial"/>
                <w:i/>
                <w:iCs/>
                <w:szCs w:val="22"/>
              </w:rPr>
              <w:t>S</w:t>
            </w:r>
            <w:r w:rsidRPr="00180F6A">
              <w:rPr>
                <w:rFonts w:ascii="Arial" w:eastAsia="Calibri" w:hAnsi="Arial" w:cs="Arial"/>
                <w:i/>
                <w:iCs/>
                <w:szCs w:val="22"/>
              </w:rPr>
              <w:t xml:space="preserve"> with support from PS</w:t>
            </w: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3E06869" w14:textId="577A2DDD" w:rsidR="0088674A" w:rsidRPr="00180F6A" w:rsidRDefault="00AF4A8E" w:rsidP="00F465A9">
            <w:pPr>
              <w:jc w:val="center"/>
              <w:rPr>
                <w:rFonts w:ascii="Arial" w:eastAsia="Calibri" w:hAnsi="Arial" w:cs="Arial"/>
                <w:i/>
                <w:iCs/>
                <w:szCs w:val="22"/>
              </w:rPr>
            </w:pPr>
            <w:r w:rsidRPr="00180F6A">
              <w:rPr>
                <w:rFonts w:ascii="Arial" w:eastAsia="Calibri" w:hAnsi="Arial" w:cs="Arial"/>
                <w:i/>
                <w:iCs/>
                <w:szCs w:val="22"/>
              </w:rPr>
              <w:t>SS responsib</w:t>
            </w:r>
            <w:r w:rsidR="00105B11" w:rsidRPr="00180F6A">
              <w:rPr>
                <w:rFonts w:ascii="Arial" w:eastAsia="Calibri" w:hAnsi="Arial" w:cs="Arial"/>
                <w:i/>
                <w:iCs/>
                <w:szCs w:val="22"/>
              </w:rPr>
              <w:t>le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14:paraId="731250CB" w14:textId="77777777" w:rsidR="0088674A" w:rsidRPr="00180F6A" w:rsidRDefault="0088674A" w:rsidP="00F465A9">
            <w:pPr>
              <w:spacing w:before="0" w:after="0" w:line="276" w:lineRule="auto"/>
              <w:jc w:val="center"/>
              <w:rPr>
                <w:rFonts w:ascii="Arial" w:eastAsia="Calibri" w:hAnsi="Arial" w:cs="Arial"/>
                <w:b/>
                <w:i/>
                <w:iCs/>
                <w:szCs w:val="22"/>
                <w:lang w:val="en-US" w:eastAsia="en-US"/>
              </w:rPr>
            </w:pPr>
          </w:p>
        </w:tc>
      </w:tr>
      <w:tr w:rsidR="00D231BE" w:rsidRPr="00180F6A" w14:paraId="6209C841" w14:textId="77777777" w:rsidTr="00F465A9">
        <w:trPr>
          <w:cantSplit/>
          <w:tblHeader/>
        </w:trPr>
        <w:tc>
          <w:tcPr>
            <w:tcW w:w="4962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1AB07EA" w14:textId="45543B07" w:rsidR="00D231BE" w:rsidRPr="00180F6A" w:rsidRDefault="00D231BE" w:rsidP="00F465A9">
            <w:pPr>
              <w:keepNext/>
              <w:keepLines/>
              <w:spacing w:before="80" w:after="80" w:line="276" w:lineRule="auto"/>
              <w:outlineLvl w:val="1"/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Communication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95B8941" w14:textId="77777777" w:rsidR="00D231BE" w:rsidRPr="00180F6A" w:rsidRDefault="00D231BE" w:rsidP="00F465A9">
            <w:pPr>
              <w:rPr>
                <w:rFonts w:ascii="Arial" w:eastAsia="Calibri" w:hAnsi="Arial" w:cs="Arial"/>
                <w:i/>
                <w:iCs/>
                <w:szCs w:val="22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7AD5628" w14:textId="77777777" w:rsidR="00D231BE" w:rsidRPr="00180F6A" w:rsidRDefault="00D231BE" w:rsidP="00F465A9">
            <w:pPr>
              <w:rPr>
                <w:rFonts w:ascii="Arial" w:eastAsia="Calibri" w:hAnsi="Arial" w:cs="Arial"/>
                <w:i/>
                <w:iCs/>
                <w:szCs w:val="22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FCF2AAD" w14:textId="77777777" w:rsidR="00D231BE" w:rsidRPr="00180F6A" w:rsidRDefault="00D231BE" w:rsidP="00F465A9">
            <w:pPr>
              <w:rPr>
                <w:rFonts w:ascii="Arial" w:eastAsia="Calibri" w:hAnsi="Arial" w:cs="Arial"/>
                <w:i/>
                <w:iCs/>
                <w:szCs w:val="22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9A50923" w14:textId="77777777" w:rsidR="00D231BE" w:rsidRPr="00180F6A" w:rsidRDefault="00D231BE" w:rsidP="00F465A9">
            <w:pPr>
              <w:rPr>
                <w:rFonts w:ascii="Arial" w:eastAsia="Calibri" w:hAnsi="Arial" w:cs="Arial"/>
                <w:i/>
                <w:iCs/>
                <w:szCs w:val="22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C58D6" w14:textId="77777777" w:rsidR="00D231BE" w:rsidRPr="00180F6A" w:rsidRDefault="00D231BE" w:rsidP="00F465A9">
            <w:pPr>
              <w:rPr>
                <w:rFonts w:ascii="Arial" w:eastAsia="Calibri" w:hAnsi="Arial" w:cs="Arial"/>
                <w:i/>
                <w:iCs/>
                <w:szCs w:val="22"/>
              </w:rPr>
            </w:pPr>
          </w:p>
        </w:tc>
        <w:tc>
          <w:tcPr>
            <w:tcW w:w="5151" w:type="dxa"/>
            <w:gridSpan w:val="3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70C8CA67" w14:textId="77777777" w:rsidR="00D231BE" w:rsidRPr="00180F6A" w:rsidRDefault="00D231BE" w:rsidP="00F465A9">
            <w:pPr>
              <w:spacing w:before="0" w:after="0" w:line="276" w:lineRule="auto"/>
              <w:jc w:val="center"/>
              <w:rPr>
                <w:rFonts w:ascii="Arial" w:eastAsia="Calibri" w:hAnsi="Arial" w:cs="Arial"/>
                <w:b/>
                <w:i/>
                <w:iCs/>
                <w:szCs w:val="22"/>
                <w:lang w:val="en-US" w:eastAsia="en-US"/>
              </w:rPr>
            </w:pPr>
          </w:p>
        </w:tc>
      </w:tr>
      <w:tr w:rsidR="0088674A" w:rsidRPr="00180F6A" w14:paraId="6E4AD988" w14:textId="77777777" w:rsidTr="00F465A9">
        <w:trPr>
          <w:cantSplit/>
          <w:tblHeader/>
        </w:trPr>
        <w:tc>
          <w:tcPr>
            <w:tcW w:w="496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3471077" w14:textId="77777777" w:rsidR="0011295F" w:rsidRPr="00180F6A" w:rsidRDefault="0011295F" w:rsidP="00F465A9">
            <w:pPr>
              <w:spacing w:before="0" w:after="0" w:line="276" w:lineRule="auto"/>
              <w:rPr>
                <w:rFonts w:ascii="Arial" w:eastAsia="Calibri" w:hAnsi="Arial" w:cs="Arial"/>
                <w:b/>
                <w:bCs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b/>
                <w:bCs/>
                <w:szCs w:val="22"/>
                <w:lang w:val="en-US" w:eastAsia="en-US"/>
              </w:rPr>
              <w:t xml:space="preserve">Conducting, coordinating and documenting patient visits </w:t>
            </w:r>
          </w:p>
          <w:p w14:paraId="42B510ED" w14:textId="77777777" w:rsidR="0088674A" w:rsidRPr="00180F6A" w:rsidRDefault="0088674A" w:rsidP="00F465A9">
            <w:pPr>
              <w:keepNext/>
              <w:keepLines/>
              <w:spacing w:before="80" w:after="80" w:line="276" w:lineRule="auto"/>
              <w:outlineLvl w:val="1"/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757380E" w14:textId="77777777" w:rsidR="0088674A" w:rsidRPr="00180F6A" w:rsidRDefault="0088674A" w:rsidP="00F465A9">
            <w:pPr>
              <w:rPr>
                <w:rFonts w:ascii="Arial" w:eastAsia="Calibri" w:hAnsi="Arial" w:cs="Arial"/>
                <w:i/>
                <w:iCs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80E3067" w14:textId="77777777" w:rsidR="0088674A" w:rsidRPr="00180F6A" w:rsidRDefault="0088674A" w:rsidP="00F465A9">
            <w:pPr>
              <w:rPr>
                <w:rFonts w:ascii="Arial" w:eastAsia="Calibri" w:hAnsi="Arial" w:cs="Arial"/>
                <w:i/>
                <w:iCs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363A58D" w14:textId="77777777" w:rsidR="0088674A" w:rsidRPr="00180F6A" w:rsidRDefault="0088674A" w:rsidP="00F465A9">
            <w:pPr>
              <w:rPr>
                <w:rFonts w:ascii="Arial" w:eastAsia="Calibri" w:hAnsi="Arial" w:cs="Arial"/>
                <w:i/>
                <w:iCs/>
                <w:szCs w:val="22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6CDF274" w14:textId="77777777" w:rsidR="0088674A" w:rsidRPr="00180F6A" w:rsidRDefault="0088674A" w:rsidP="00F465A9">
            <w:pPr>
              <w:rPr>
                <w:rFonts w:ascii="Arial" w:eastAsia="Calibri" w:hAnsi="Arial" w:cs="Arial"/>
                <w:i/>
                <w:iCs/>
                <w:szCs w:val="22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14:paraId="75DB048F" w14:textId="49991503" w:rsidR="0088674A" w:rsidRPr="00180F6A" w:rsidRDefault="0088674A" w:rsidP="00F465A9">
            <w:pPr>
              <w:spacing w:before="0" w:after="0" w:line="276" w:lineRule="auto"/>
              <w:rPr>
                <w:rFonts w:ascii="Arial" w:eastAsia="Calibri" w:hAnsi="Arial" w:cs="Arial"/>
                <w:b/>
                <w:i/>
                <w:iCs/>
                <w:szCs w:val="22"/>
                <w:lang w:val="en-US" w:eastAsia="en-US"/>
              </w:rPr>
            </w:pPr>
          </w:p>
        </w:tc>
      </w:tr>
      <w:tr w:rsidR="00E11300" w:rsidRPr="00180F6A" w14:paraId="12AC925B" w14:textId="77777777" w:rsidTr="00F465A9">
        <w:trPr>
          <w:cantSplit/>
          <w:tblHeader/>
        </w:trPr>
        <w:tc>
          <w:tcPr>
            <w:tcW w:w="15026" w:type="dxa"/>
            <w:gridSpan w:val="9"/>
            <w:shd w:val="clear" w:color="auto" w:fill="FFFFFF" w:themeFill="background1"/>
          </w:tcPr>
          <w:p w14:paraId="2F776398" w14:textId="77777777" w:rsidR="00E11300" w:rsidRPr="00180F6A" w:rsidRDefault="00E11300" w:rsidP="00F465A9">
            <w:pPr>
              <w:rPr>
                <w:rFonts w:ascii="Arial" w:eastAsia="Calibri" w:hAnsi="Arial" w:cs="Arial"/>
                <w:b/>
                <w:bCs/>
                <w:color w:val="833C0B" w:themeColor="accent2" w:themeShade="80"/>
                <w:szCs w:val="22"/>
                <w:lang w:eastAsia="en-US"/>
              </w:rPr>
            </w:pPr>
            <w:r w:rsidRPr="00180F6A">
              <w:rPr>
                <w:rFonts w:ascii="Arial" w:eastAsia="Calibri" w:hAnsi="Arial" w:cs="Arial"/>
                <w:b/>
                <w:bCs/>
                <w:color w:val="833C0B" w:themeColor="accent2" w:themeShade="80"/>
                <w:szCs w:val="22"/>
                <w:lang w:eastAsia="en-US"/>
              </w:rPr>
              <w:t>Guidance: Delete from final document</w:t>
            </w:r>
          </w:p>
          <w:p w14:paraId="12348661" w14:textId="77777777" w:rsidR="00E11300" w:rsidRPr="00180F6A" w:rsidRDefault="00E11300" w:rsidP="00F465A9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color w:val="833C0B" w:themeColor="accent2" w:themeShade="80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color w:val="833C0B" w:themeColor="accent2" w:themeShade="80"/>
                <w:szCs w:val="22"/>
                <w:lang w:val="en-US" w:eastAsia="en-US"/>
              </w:rPr>
              <w:t>Determine whether joint consultations are required based on the whether the SS has a medical specialist investigator and whether SS staff have prior clinical trial experience (e.g. have demonstrated competencies in the conduct of key trial procedures).</w:t>
            </w:r>
          </w:p>
          <w:p w14:paraId="0413E7A5" w14:textId="0E0E41F5" w:rsidR="00E11300" w:rsidRPr="00180F6A" w:rsidRDefault="00E11300" w:rsidP="00F465A9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color w:val="833C0B" w:themeColor="accent2" w:themeShade="80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color w:val="833C0B" w:themeColor="accent2" w:themeShade="80"/>
                <w:szCs w:val="22"/>
                <w:lang w:val="en-US" w:eastAsia="en-US"/>
              </w:rPr>
              <w:t>When there is a medical specialist at a SS that has been an investigator in a prior trial, the PI (in liaison with the sponsor) may deem joint consultations unnecessary and instead, may provide oversight through regular trial meetings.</w:t>
            </w:r>
          </w:p>
          <w:p w14:paraId="00949A43" w14:textId="38346FF1" w:rsidR="00492376" w:rsidRPr="00180F6A" w:rsidRDefault="00F757F7" w:rsidP="00F465A9">
            <w:pPr>
              <w:pStyle w:val="ListParagraph"/>
              <w:numPr>
                <w:ilvl w:val="0"/>
                <w:numId w:val="11"/>
              </w:numPr>
              <w:spacing w:before="0" w:after="0" w:line="276" w:lineRule="auto"/>
              <w:rPr>
                <w:rFonts w:ascii="Arial" w:eastAsia="Calibri" w:hAnsi="Arial" w:cs="Arial"/>
                <w:color w:val="833C0B" w:themeColor="accent2" w:themeShade="80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color w:val="833C0B" w:themeColor="accent2" w:themeShade="80"/>
                <w:szCs w:val="22"/>
                <w:lang w:val="en-US" w:eastAsia="en-US"/>
              </w:rPr>
              <w:t>The person res</w:t>
            </w:r>
            <w:r w:rsidR="00F70033" w:rsidRPr="00180F6A">
              <w:rPr>
                <w:rFonts w:ascii="Arial" w:eastAsia="Calibri" w:hAnsi="Arial" w:cs="Arial"/>
                <w:color w:val="833C0B" w:themeColor="accent2" w:themeShade="80"/>
                <w:szCs w:val="22"/>
                <w:lang w:val="en-US" w:eastAsia="en-US"/>
              </w:rPr>
              <w:t xml:space="preserve">ponsible should </w:t>
            </w:r>
            <w:r w:rsidR="00B36093" w:rsidRPr="00180F6A">
              <w:rPr>
                <w:rFonts w:ascii="Arial" w:eastAsia="Calibri" w:hAnsi="Arial" w:cs="Arial"/>
                <w:color w:val="833C0B" w:themeColor="accent2" w:themeShade="80"/>
                <w:szCs w:val="22"/>
                <w:lang w:val="en-US" w:eastAsia="en-US"/>
              </w:rPr>
              <w:t>document</w:t>
            </w:r>
            <w:r w:rsidR="003B6D5B" w:rsidRPr="00180F6A">
              <w:rPr>
                <w:rFonts w:ascii="Arial" w:eastAsia="Calibri" w:hAnsi="Arial" w:cs="Arial"/>
                <w:color w:val="833C0B" w:themeColor="accent2" w:themeShade="80"/>
                <w:szCs w:val="22"/>
                <w:lang w:val="en-US" w:eastAsia="en-US"/>
              </w:rPr>
              <w:t xml:space="preserve"> the consultation in the medical records</w:t>
            </w:r>
            <w:r w:rsidR="00316835" w:rsidRPr="00180F6A">
              <w:rPr>
                <w:rFonts w:ascii="Arial" w:eastAsia="Calibri" w:hAnsi="Arial" w:cs="Arial"/>
                <w:color w:val="833C0B" w:themeColor="accent2" w:themeShade="80"/>
                <w:szCs w:val="22"/>
                <w:lang w:val="en-US" w:eastAsia="en-US"/>
              </w:rPr>
              <w:t>,</w:t>
            </w:r>
            <w:r w:rsidR="003B6D5B" w:rsidRPr="00180F6A">
              <w:rPr>
                <w:rFonts w:ascii="Arial" w:eastAsia="Calibri" w:hAnsi="Arial" w:cs="Arial"/>
                <w:color w:val="833C0B" w:themeColor="accent2" w:themeShade="80"/>
                <w:szCs w:val="22"/>
                <w:lang w:val="en-US" w:eastAsia="en-US"/>
              </w:rPr>
              <w:t xml:space="preserve"> or for source data not relevant to a patient’s clinical care, in the patient’s trial file as described in the Source Data Location List</w:t>
            </w:r>
            <w:r w:rsidR="00756E89" w:rsidRPr="00180F6A">
              <w:rPr>
                <w:rFonts w:ascii="Arial" w:eastAsia="Calibri" w:hAnsi="Arial" w:cs="Arial"/>
                <w:color w:val="833C0B" w:themeColor="accent2" w:themeShade="80"/>
                <w:szCs w:val="22"/>
                <w:lang w:val="en-US" w:eastAsia="en-US"/>
              </w:rPr>
              <w:t>*</w:t>
            </w:r>
            <w:r w:rsidR="00E93FFD" w:rsidRPr="00180F6A">
              <w:rPr>
                <w:rFonts w:ascii="Arial" w:eastAsia="Calibri" w:hAnsi="Arial" w:cs="Arial"/>
                <w:color w:val="833C0B" w:themeColor="accent2" w:themeShade="80"/>
                <w:szCs w:val="22"/>
                <w:lang w:val="en-US" w:eastAsia="en-US"/>
              </w:rPr>
              <w:t xml:space="preserve">.  </w:t>
            </w:r>
            <w:r w:rsidR="00F34457" w:rsidRPr="00180F6A">
              <w:rPr>
                <w:rFonts w:ascii="Arial" w:eastAsia="Calibri" w:hAnsi="Arial" w:cs="Arial"/>
                <w:color w:val="833C0B" w:themeColor="accent2" w:themeShade="80"/>
                <w:szCs w:val="22"/>
                <w:lang w:val="en-US" w:eastAsia="en-US"/>
              </w:rPr>
              <w:t>T</w:t>
            </w:r>
            <w:r w:rsidR="003B6D5B" w:rsidRPr="00180F6A">
              <w:rPr>
                <w:rFonts w:ascii="Arial" w:eastAsia="Calibri" w:hAnsi="Arial" w:cs="Arial"/>
                <w:color w:val="833C0B" w:themeColor="accent2" w:themeShade="80"/>
                <w:szCs w:val="22"/>
                <w:lang w:val="en-US" w:eastAsia="en-US"/>
              </w:rPr>
              <w:t xml:space="preserve">he visit number/status, date, delivery mode, persons present, all actions assigned to individuals etc. </w:t>
            </w:r>
            <w:r w:rsidR="00F34457" w:rsidRPr="00180F6A">
              <w:rPr>
                <w:rFonts w:ascii="Arial" w:eastAsia="Calibri" w:hAnsi="Arial" w:cs="Arial"/>
                <w:color w:val="833C0B" w:themeColor="accent2" w:themeShade="80"/>
                <w:szCs w:val="22"/>
                <w:lang w:val="en-US" w:eastAsia="en-US"/>
              </w:rPr>
              <w:t>should be included.</w:t>
            </w:r>
          </w:p>
          <w:p w14:paraId="6154C82F" w14:textId="77777777" w:rsidR="00492376" w:rsidRPr="00180F6A" w:rsidRDefault="00492376" w:rsidP="00F465A9">
            <w:pPr>
              <w:pStyle w:val="ListParagraph"/>
              <w:spacing w:before="0" w:after="0" w:line="276" w:lineRule="auto"/>
              <w:ind w:left="360"/>
              <w:rPr>
                <w:rFonts w:ascii="Arial" w:eastAsia="Calibri" w:hAnsi="Arial" w:cs="Arial"/>
                <w:i/>
                <w:iCs/>
                <w:color w:val="833C0B" w:themeColor="accent2" w:themeShade="80"/>
                <w:szCs w:val="22"/>
                <w:lang w:val="en-US" w:eastAsia="en-US"/>
              </w:rPr>
            </w:pPr>
          </w:p>
          <w:p w14:paraId="54051185" w14:textId="13B92E80" w:rsidR="003B6D5B" w:rsidRPr="00180F6A" w:rsidRDefault="00251F42" w:rsidP="00F465A9">
            <w:pPr>
              <w:spacing w:before="0" w:after="0" w:line="276" w:lineRule="auto"/>
              <w:rPr>
                <w:rFonts w:ascii="Arial" w:eastAsia="Calibri" w:hAnsi="Arial" w:cs="Arial"/>
                <w:i/>
                <w:iCs/>
                <w:color w:val="833C0B" w:themeColor="accent2" w:themeShade="80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color w:val="833C0B" w:themeColor="accent2" w:themeShade="80"/>
                <w:szCs w:val="22"/>
                <w:lang w:val="en-US" w:eastAsia="en-US"/>
              </w:rPr>
              <w:t>*</w:t>
            </w:r>
            <w:r w:rsidRPr="00180F6A">
              <w:rPr>
                <w:rFonts w:ascii="Arial" w:eastAsia="Calibri" w:hAnsi="Arial" w:cs="Arial"/>
                <w:i/>
                <w:iCs/>
                <w:color w:val="833C0B" w:themeColor="accent2" w:themeShade="80"/>
                <w:szCs w:val="22"/>
                <w:lang w:val="en-US" w:eastAsia="en-US"/>
              </w:rPr>
              <w:t xml:space="preserve">The location of </w:t>
            </w:r>
            <w:r w:rsidR="00756E89" w:rsidRPr="00180F6A">
              <w:rPr>
                <w:rFonts w:ascii="Arial" w:eastAsia="Calibri" w:hAnsi="Arial" w:cs="Arial"/>
                <w:i/>
                <w:iCs/>
                <w:color w:val="833C0B" w:themeColor="accent2" w:themeShade="80"/>
                <w:szCs w:val="22"/>
                <w:lang w:val="en-US" w:eastAsia="en-US"/>
              </w:rPr>
              <w:t xml:space="preserve">trial </w:t>
            </w:r>
            <w:r w:rsidR="004428C9" w:rsidRPr="00180F6A">
              <w:rPr>
                <w:rFonts w:ascii="Arial" w:eastAsia="Calibri" w:hAnsi="Arial" w:cs="Arial"/>
                <w:i/>
                <w:iCs/>
                <w:color w:val="833C0B" w:themeColor="accent2" w:themeShade="80"/>
                <w:szCs w:val="22"/>
                <w:lang w:val="en-US" w:eastAsia="en-US"/>
              </w:rPr>
              <w:t>document</w:t>
            </w:r>
            <w:r w:rsidR="00473255" w:rsidRPr="00180F6A">
              <w:rPr>
                <w:rFonts w:ascii="Arial" w:eastAsia="Calibri" w:hAnsi="Arial" w:cs="Arial"/>
                <w:i/>
                <w:iCs/>
                <w:color w:val="833C0B" w:themeColor="accent2" w:themeShade="80"/>
                <w:szCs w:val="22"/>
                <w:lang w:val="en-US" w:eastAsia="en-US"/>
              </w:rPr>
              <w:t>ation</w:t>
            </w:r>
            <w:r w:rsidR="004428C9" w:rsidRPr="00180F6A">
              <w:rPr>
                <w:rFonts w:ascii="Arial" w:eastAsia="Calibri" w:hAnsi="Arial" w:cs="Arial"/>
                <w:i/>
                <w:iCs/>
                <w:color w:val="833C0B" w:themeColor="accent2" w:themeShade="80"/>
                <w:szCs w:val="22"/>
                <w:lang w:val="en-US" w:eastAsia="en-US"/>
              </w:rPr>
              <w:t xml:space="preserve"> </w:t>
            </w:r>
            <w:r w:rsidR="006C275E" w:rsidRPr="00180F6A">
              <w:rPr>
                <w:rFonts w:ascii="Arial" w:eastAsia="Calibri" w:hAnsi="Arial" w:cs="Arial"/>
                <w:i/>
                <w:iCs/>
                <w:color w:val="833C0B" w:themeColor="accent2" w:themeShade="80"/>
                <w:szCs w:val="22"/>
                <w:lang w:val="en-US" w:eastAsia="en-US"/>
              </w:rPr>
              <w:t>may be</w:t>
            </w:r>
            <w:r w:rsidR="004428C9" w:rsidRPr="00180F6A">
              <w:rPr>
                <w:rFonts w:ascii="Arial" w:eastAsia="Calibri" w:hAnsi="Arial" w:cs="Arial"/>
                <w:i/>
                <w:iCs/>
                <w:color w:val="833C0B" w:themeColor="accent2" w:themeShade="80"/>
                <w:szCs w:val="22"/>
                <w:lang w:val="en-US" w:eastAsia="en-US"/>
              </w:rPr>
              <w:t xml:space="preserve"> dependent on how the trial has been set up (e.g. whether the sponsor intends to monitor the SS directly, whether the SS investigator has </w:t>
            </w:r>
            <w:r w:rsidR="00E168E8" w:rsidRPr="00180F6A">
              <w:rPr>
                <w:rFonts w:ascii="Arial" w:eastAsia="Calibri" w:hAnsi="Arial" w:cs="Arial"/>
                <w:i/>
                <w:iCs/>
                <w:color w:val="833C0B" w:themeColor="accent2" w:themeShade="80"/>
                <w:szCs w:val="22"/>
                <w:lang w:val="en-US" w:eastAsia="en-US"/>
              </w:rPr>
              <w:t xml:space="preserve">direct </w:t>
            </w:r>
            <w:r w:rsidR="004428C9" w:rsidRPr="00180F6A">
              <w:rPr>
                <w:rFonts w:ascii="Arial" w:eastAsia="Calibri" w:hAnsi="Arial" w:cs="Arial"/>
                <w:i/>
                <w:iCs/>
                <w:color w:val="833C0B" w:themeColor="accent2" w:themeShade="80"/>
                <w:szCs w:val="22"/>
                <w:lang w:val="en-US" w:eastAsia="en-US"/>
              </w:rPr>
              <w:t>access to the electronic records of the</w:t>
            </w:r>
            <w:r w:rsidR="00FE4EE8" w:rsidRPr="00180F6A">
              <w:rPr>
                <w:rFonts w:ascii="Arial" w:eastAsia="Calibri" w:hAnsi="Arial" w:cs="Arial"/>
                <w:i/>
                <w:iCs/>
                <w:color w:val="833C0B" w:themeColor="accent2" w:themeShade="80"/>
                <w:szCs w:val="22"/>
                <w:lang w:val="en-US" w:eastAsia="en-US"/>
              </w:rPr>
              <w:t xml:space="preserve"> PS</w:t>
            </w:r>
            <w:r w:rsidR="006C275E" w:rsidRPr="00180F6A">
              <w:rPr>
                <w:rFonts w:ascii="Arial" w:eastAsia="Calibri" w:hAnsi="Arial" w:cs="Arial"/>
                <w:i/>
                <w:iCs/>
                <w:color w:val="833C0B" w:themeColor="accent2" w:themeShade="80"/>
                <w:szCs w:val="22"/>
                <w:lang w:val="en-US" w:eastAsia="en-US"/>
              </w:rPr>
              <w:t>,</w:t>
            </w:r>
            <w:r w:rsidR="00FE4EE8" w:rsidRPr="00180F6A">
              <w:rPr>
                <w:rFonts w:ascii="Arial" w:eastAsia="Calibri" w:hAnsi="Arial" w:cs="Arial"/>
                <w:i/>
                <w:iCs/>
                <w:color w:val="833C0B" w:themeColor="accent2" w:themeShade="80"/>
                <w:szCs w:val="22"/>
                <w:lang w:val="en-US" w:eastAsia="en-US"/>
              </w:rPr>
              <w:t xml:space="preserve"> </w:t>
            </w:r>
            <w:r w:rsidR="006C275E" w:rsidRPr="00180F6A">
              <w:rPr>
                <w:rFonts w:ascii="Arial" w:eastAsia="Calibri" w:hAnsi="Arial" w:cs="Arial"/>
                <w:i/>
                <w:iCs/>
                <w:color w:val="833C0B" w:themeColor="accent2" w:themeShade="80"/>
                <w:szCs w:val="22"/>
                <w:lang w:val="en-US" w:eastAsia="en-US"/>
              </w:rPr>
              <w:t>etc.)</w:t>
            </w:r>
          </w:p>
          <w:p w14:paraId="6785CA3E" w14:textId="3B1372FB" w:rsidR="00E11300" w:rsidRPr="00180F6A" w:rsidRDefault="00E11300" w:rsidP="00180F6A">
            <w:pPr>
              <w:rPr>
                <w:rFonts w:ascii="Arial" w:eastAsia="Calibri" w:hAnsi="Arial" w:cs="Arial"/>
                <w:b/>
                <w:i/>
                <w:iCs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color w:val="833C0B" w:themeColor="accent2" w:themeShade="80"/>
                <w:szCs w:val="22"/>
                <w:lang w:val="en-US" w:eastAsia="en-US"/>
              </w:rPr>
              <w:t>Further information and guidance can be found in the National Mutual Acceptance: Tele-trials clinical consultation user guide</w:t>
            </w:r>
            <w:r w:rsidR="00E168E8" w:rsidRPr="00180F6A">
              <w:rPr>
                <w:rFonts w:ascii="Arial" w:eastAsia="Calibri" w:hAnsi="Arial" w:cs="Arial"/>
                <w:color w:val="833C0B" w:themeColor="accent2" w:themeShade="80"/>
                <w:szCs w:val="22"/>
                <w:lang w:val="en-US" w:eastAsia="en-US"/>
              </w:rPr>
              <w:t>.</w:t>
            </w:r>
          </w:p>
        </w:tc>
      </w:tr>
      <w:tr w:rsidR="003E4707" w:rsidRPr="00180F6A" w14:paraId="7AE4A256" w14:textId="77777777" w:rsidTr="00F465A9">
        <w:trPr>
          <w:cantSplit/>
          <w:tblHeader/>
        </w:trPr>
        <w:tc>
          <w:tcPr>
            <w:tcW w:w="496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C531E6A" w14:textId="6E2F26B4" w:rsidR="003E4707" w:rsidRPr="00180F6A" w:rsidRDefault="003E4707" w:rsidP="00F465A9">
            <w:pPr>
              <w:spacing w:before="0" w:after="0" w:line="276" w:lineRule="auto"/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b/>
                <w:bCs/>
                <w:szCs w:val="22"/>
                <w:lang w:val="en-US" w:eastAsia="en-US"/>
              </w:rPr>
              <w:t>Coordinating regular trial meetings to discuss patients and trial progress (e.g. using telehealth or videoconference)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C2BDEC" w14:textId="77777777" w:rsidR="003E4707" w:rsidRPr="00180F6A" w:rsidRDefault="003E4707" w:rsidP="00F465A9">
            <w:pPr>
              <w:rPr>
                <w:rFonts w:ascii="Arial" w:eastAsia="Calibri" w:hAnsi="Arial" w:cs="Arial"/>
                <w:i/>
                <w:iCs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8FCD27E" w14:textId="77777777" w:rsidR="003E4707" w:rsidRPr="00180F6A" w:rsidRDefault="003E4707" w:rsidP="00F465A9">
            <w:pPr>
              <w:rPr>
                <w:rFonts w:ascii="Arial" w:eastAsia="Calibri" w:hAnsi="Arial" w:cs="Arial"/>
                <w:i/>
                <w:iCs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623D163" w14:textId="77777777" w:rsidR="003E4707" w:rsidRPr="00180F6A" w:rsidRDefault="003E4707" w:rsidP="00F465A9">
            <w:pPr>
              <w:rPr>
                <w:rFonts w:ascii="Arial" w:eastAsia="Calibri" w:hAnsi="Arial" w:cs="Arial"/>
                <w:i/>
                <w:iCs/>
                <w:szCs w:val="22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724A3DA" w14:textId="77777777" w:rsidR="003E4707" w:rsidRPr="00180F6A" w:rsidRDefault="003E4707" w:rsidP="00F465A9">
            <w:pPr>
              <w:rPr>
                <w:rFonts w:ascii="Arial" w:eastAsia="Calibri" w:hAnsi="Arial" w:cs="Arial"/>
                <w:i/>
                <w:iCs/>
                <w:szCs w:val="22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14:paraId="23AE905A" w14:textId="77777777" w:rsidR="003E4707" w:rsidRPr="00180F6A" w:rsidRDefault="003E4707" w:rsidP="00F465A9">
            <w:pPr>
              <w:spacing w:before="0" w:after="0" w:line="276" w:lineRule="auto"/>
              <w:jc w:val="center"/>
              <w:rPr>
                <w:rFonts w:ascii="Arial" w:eastAsia="Calibri" w:hAnsi="Arial" w:cs="Arial"/>
                <w:b/>
                <w:i/>
                <w:iCs/>
                <w:szCs w:val="22"/>
                <w:lang w:val="en-US" w:eastAsia="en-US"/>
              </w:rPr>
            </w:pPr>
          </w:p>
        </w:tc>
      </w:tr>
      <w:tr w:rsidR="006C00B2" w:rsidRPr="00180F6A" w14:paraId="4D1262AD" w14:textId="77777777" w:rsidTr="00F465A9">
        <w:trPr>
          <w:cantSplit/>
          <w:tblHeader/>
        </w:trPr>
        <w:tc>
          <w:tcPr>
            <w:tcW w:w="15026" w:type="dxa"/>
            <w:gridSpan w:val="9"/>
            <w:shd w:val="clear" w:color="auto" w:fill="FFFFFF" w:themeFill="background1"/>
          </w:tcPr>
          <w:p w14:paraId="393BE647" w14:textId="71EC6692" w:rsidR="009468F7" w:rsidRPr="00180F6A" w:rsidRDefault="00290BFF" w:rsidP="00F465A9">
            <w:pPr>
              <w:spacing w:after="0"/>
              <w:rPr>
                <w:rFonts w:ascii="Arial" w:hAnsi="Arial" w:cs="Arial"/>
                <w:color w:val="833C0B" w:themeColor="accent2" w:themeShade="80"/>
                <w:szCs w:val="22"/>
              </w:rPr>
            </w:pPr>
            <w:r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The frequency and duration of </w:t>
            </w:r>
            <w:r w:rsidR="00EC4933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trial </w:t>
            </w:r>
            <w:r w:rsidRPr="00180F6A">
              <w:rPr>
                <w:rFonts w:ascii="Arial" w:hAnsi="Arial" w:cs="Arial"/>
                <w:color w:val="833C0B" w:themeColor="accent2" w:themeShade="80"/>
                <w:szCs w:val="22"/>
              </w:rPr>
              <w:t>meetings will be</w:t>
            </w:r>
            <w:r w:rsidR="00EC4933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 dependent on the nature and complexity of the trial </w:t>
            </w:r>
            <w:r w:rsidR="00946A54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>and</w:t>
            </w:r>
            <w:r w:rsidR="00EC4933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 the number of patients recruited. </w:t>
            </w:r>
            <w:r w:rsidR="009468F7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The following </w:t>
            </w:r>
            <w:r w:rsidR="00EC4933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>a</w:t>
            </w:r>
            <w:r w:rsidR="009468F7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genda items </w:t>
            </w:r>
            <w:r w:rsidRPr="00180F6A">
              <w:rPr>
                <w:rFonts w:ascii="Arial" w:hAnsi="Arial" w:cs="Arial"/>
                <w:color w:val="833C0B" w:themeColor="accent2" w:themeShade="80"/>
                <w:szCs w:val="22"/>
              </w:rPr>
              <w:t>should be</w:t>
            </w:r>
            <w:r w:rsidR="009468F7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 discussed, and minutes </w:t>
            </w:r>
            <w:r w:rsidR="00946A54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>(</w:t>
            </w:r>
            <w:r w:rsidR="003E7BE7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>with clear allocation of actions) should be produced and filed in both the PS and SS Trial Files</w:t>
            </w:r>
            <w:r w:rsidR="00680B5E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.  Any minutes relating to the clinical care of individual patients should also be </w:t>
            </w:r>
            <w:r w:rsidR="0055518A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filed </w:t>
            </w:r>
            <w:r w:rsidR="00DD74F6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>in the patient’s medical records</w:t>
            </w:r>
            <w:r w:rsidR="00EE102A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 at both the PS and the SS.</w:t>
            </w:r>
          </w:p>
          <w:p w14:paraId="49FE160C" w14:textId="41919B1D" w:rsidR="009468F7" w:rsidRPr="00180F6A" w:rsidRDefault="009468F7" w:rsidP="00F465A9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color w:val="833C0B" w:themeColor="accent2" w:themeShade="80"/>
                <w:szCs w:val="22"/>
              </w:rPr>
            </w:pPr>
            <w:r w:rsidRPr="00180F6A">
              <w:rPr>
                <w:rFonts w:ascii="Arial" w:hAnsi="Arial" w:cs="Arial"/>
                <w:color w:val="833C0B" w:themeColor="accent2" w:themeShade="80"/>
                <w:szCs w:val="22"/>
              </w:rPr>
              <w:lastRenderedPageBreak/>
              <w:t>Overall status of the study</w:t>
            </w:r>
          </w:p>
          <w:p w14:paraId="33A0A58C" w14:textId="4B58F1EA" w:rsidR="009468F7" w:rsidRPr="00180F6A" w:rsidRDefault="009468F7" w:rsidP="00F465A9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color w:val="833C0B" w:themeColor="accent2" w:themeShade="80"/>
                <w:szCs w:val="22"/>
              </w:rPr>
            </w:pPr>
            <w:r w:rsidRPr="00180F6A">
              <w:rPr>
                <w:rFonts w:ascii="Arial" w:hAnsi="Arial" w:cs="Arial"/>
                <w:color w:val="833C0B" w:themeColor="accent2" w:themeShade="80"/>
                <w:szCs w:val="22"/>
              </w:rPr>
              <w:t>Overall status of the site (staffing etc.)</w:t>
            </w:r>
          </w:p>
          <w:p w14:paraId="34FBC7DF" w14:textId="7BAEBE9E" w:rsidR="009468F7" w:rsidRPr="00180F6A" w:rsidRDefault="009468F7" w:rsidP="00F465A9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color w:val="833C0B" w:themeColor="accent2" w:themeShade="80"/>
                <w:szCs w:val="22"/>
              </w:rPr>
            </w:pPr>
            <w:r w:rsidRPr="00180F6A">
              <w:rPr>
                <w:rFonts w:ascii="Arial" w:hAnsi="Arial" w:cs="Arial"/>
                <w:color w:val="833C0B" w:themeColor="accent2" w:themeShade="80"/>
                <w:szCs w:val="22"/>
              </w:rPr>
              <w:t>Overall status of each patient enrolled at the satellite site including any safety concerns</w:t>
            </w:r>
          </w:p>
          <w:p w14:paraId="3A2F91F3" w14:textId="73549D7D" w:rsidR="009468F7" w:rsidRPr="00180F6A" w:rsidRDefault="009468F7" w:rsidP="00F465A9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color w:val="833C0B" w:themeColor="accent2" w:themeShade="80"/>
                <w:szCs w:val="22"/>
              </w:rPr>
            </w:pPr>
            <w:r w:rsidRPr="00180F6A">
              <w:rPr>
                <w:rFonts w:ascii="Arial" w:hAnsi="Arial" w:cs="Arial"/>
                <w:color w:val="833C0B" w:themeColor="accent2" w:themeShade="80"/>
                <w:szCs w:val="22"/>
              </w:rPr>
              <w:t>New study updates, information or communications from the study sponsor or CRO</w:t>
            </w:r>
          </w:p>
          <w:p w14:paraId="592A768A" w14:textId="742ED4BB" w:rsidR="006C00B2" w:rsidRPr="00180F6A" w:rsidRDefault="006C00B2" w:rsidP="00180F6A">
            <w:pPr>
              <w:rPr>
                <w:rFonts w:ascii="Arial" w:eastAsia="Calibri" w:hAnsi="Arial" w:cs="Arial"/>
                <w:b/>
                <w:i/>
                <w:iCs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color w:val="833C0B" w:themeColor="accent2" w:themeShade="80"/>
                <w:szCs w:val="22"/>
              </w:rPr>
              <w:t>Any issues from the satellite site are to be followed up and resolved in timely manner.</w:t>
            </w:r>
          </w:p>
        </w:tc>
      </w:tr>
      <w:tr w:rsidR="00A64927" w:rsidRPr="00180F6A" w14:paraId="13A50CCE" w14:textId="77777777" w:rsidTr="00F465A9">
        <w:trPr>
          <w:cantSplit/>
          <w:tblHeader/>
        </w:trPr>
        <w:tc>
          <w:tcPr>
            <w:tcW w:w="496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0B8A937" w14:textId="7032105F" w:rsidR="00A64927" w:rsidRPr="00180F6A" w:rsidRDefault="009630CE" w:rsidP="00F465A9">
            <w:pPr>
              <w:spacing w:before="0" w:after="0" w:line="276" w:lineRule="auto"/>
              <w:rPr>
                <w:rFonts w:ascii="Arial" w:eastAsia="Calibri" w:hAnsi="Arial" w:cs="Arial"/>
                <w:b/>
                <w:bCs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b/>
                <w:bCs/>
                <w:szCs w:val="22"/>
                <w:lang w:val="en-US" w:eastAsia="en-US"/>
              </w:rPr>
              <w:lastRenderedPageBreak/>
              <w:t xml:space="preserve">Coordination of Sponsor Monitoring Visits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7407EEB" w14:textId="77777777" w:rsidR="00A64927" w:rsidRPr="00180F6A" w:rsidRDefault="00A64927" w:rsidP="00F465A9">
            <w:pPr>
              <w:rPr>
                <w:rFonts w:ascii="Arial" w:eastAsia="Calibri" w:hAnsi="Arial" w:cs="Arial"/>
                <w:i/>
                <w:iCs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051D257" w14:textId="77777777" w:rsidR="00A64927" w:rsidRPr="00180F6A" w:rsidRDefault="00A64927" w:rsidP="00F465A9">
            <w:pPr>
              <w:rPr>
                <w:rFonts w:ascii="Arial" w:eastAsia="Calibri" w:hAnsi="Arial" w:cs="Arial"/>
                <w:i/>
                <w:iCs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DFF2CB2" w14:textId="77777777" w:rsidR="00A64927" w:rsidRPr="00180F6A" w:rsidRDefault="00A64927" w:rsidP="00F465A9">
            <w:pPr>
              <w:rPr>
                <w:rFonts w:ascii="Arial" w:eastAsia="Calibri" w:hAnsi="Arial" w:cs="Arial"/>
                <w:i/>
                <w:iCs/>
                <w:szCs w:val="22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1628162" w14:textId="77777777" w:rsidR="00A64927" w:rsidRPr="00180F6A" w:rsidRDefault="00A64927" w:rsidP="00F465A9">
            <w:pPr>
              <w:rPr>
                <w:rFonts w:ascii="Arial" w:eastAsia="Calibri" w:hAnsi="Arial" w:cs="Arial"/>
                <w:i/>
                <w:iCs/>
                <w:szCs w:val="22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14:paraId="3B0A427A" w14:textId="77777777" w:rsidR="00A64927" w:rsidRPr="00180F6A" w:rsidRDefault="00A64927" w:rsidP="00F465A9">
            <w:pPr>
              <w:spacing w:before="0" w:after="0" w:line="276" w:lineRule="auto"/>
              <w:jc w:val="center"/>
              <w:rPr>
                <w:rFonts w:ascii="Arial" w:eastAsia="Calibri" w:hAnsi="Arial" w:cs="Arial"/>
                <w:b/>
                <w:i/>
                <w:iCs/>
                <w:szCs w:val="22"/>
                <w:lang w:val="en-US" w:eastAsia="en-US"/>
              </w:rPr>
            </w:pPr>
          </w:p>
        </w:tc>
      </w:tr>
      <w:tr w:rsidR="004D4CD0" w:rsidRPr="00180F6A" w14:paraId="21E8157F" w14:textId="77777777" w:rsidTr="00F465A9">
        <w:trPr>
          <w:cantSplit/>
          <w:tblHeader/>
        </w:trPr>
        <w:tc>
          <w:tcPr>
            <w:tcW w:w="15026" w:type="dxa"/>
            <w:gridSpan w:val="9"/>
            <w:shd w:val="clear" w:color="auto" w:fill="FFFFFF" w:themeFill="background1"/>
          </w:tcPr>
          <w:p w14:paraId="37B47B39" w14:textId="43A40A10" w:rsidR="003E4707" w:rsidRPr="00180F6A" w:rsidRDefault="00C21385" w:rsidP="00180F6A">
            <w:pPr>
              <w:rPr>
                <w:rFonts w:ascii="Arial" w:eastAsia="Calibri" w:hAnsi="Arial" w:cs="Arial"/>
                <w:b/>
                <w:i/>
                <w:iCs/>
                <w:color w:val="833C0B" w:themeColor="accent2" w:themeShade="80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color w:val="833C0B" w:themeColor="accent2" w:themeShade="80"/>
                <w:szCs w:val="22"/>
              </w:rPr>
              <w:t>If the sponsor conduct</w:t>
            </w:r>
            <w:r w:rsidR="00F82FA4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>s</w:t>
            </w:r>
            <w:r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 </w:t>
            </w:r>
            <w:r w:rsidR="00F82FA4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SS monitoring </w:t>
            </w:r>
            <w:r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visits, </w:t>
            </w:r>
            <w:r w:rsidR="00F82FA4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liaison with the </w:t>
            </w:r>
            <w:r w:rsidR="006E695B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>S</w:t>
            </w:r>
            <w:r w:rsidR="00F82FA4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S </w:t>
            </w:r>
            <w:r w:rsidR="00F72418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>Coordinator</w:t>
            </w:r>
            <w:r w:rsidR="006E695B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 and Pharmacist </w:t>
            </w:r>
            <w:r w:rsidR="00F72418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>will be a</w:t>
            </w:r>
            <w:r w:rsidR="006E695B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>rrange</w:t>
            </w:r>
            <w:r w:rsidR="00F72418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>d as appropriate.</w:t>
            </w:r>
            <w:r w:rsidR="006E695B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 </w:t>
            </w:r>
            <w:r w:rsidR="0088178A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 The PS should be made aware of all visits and PS </w:t>
            </w:r>
            <w:r w:rsidR="009F59CE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staff </w:t>
            </w:r>
            <w:r w:rsidR="009C1D7B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may wish to be </w:t>
            </w:r>
            <w:r w:rsidR="006E695B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>present via telehealth</w:t>
            </w:r>
            <w:r w:rsidR="009C1D7B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 xml:space="preserve"> as required</w:t>
            </w:r>
            <w:r w:rsidR="0019074A" w:rsidRPr="00180F6A">
              <w:rPr>
                <w:rFonts w:ascii="Arial" w:hAnsi="Arial" w:cs="Arial"/>
                <w:color w:val="833C0B" w:themeColor="accent2" w:themeShade="80"/>
                <w:szCs w:val="22"/>
              </w:rPr>
              <w:t>.</w:t>
            </w:r>
          </w:p>
        </w:tc>
      </w:tr>
    </w:tbl>
    <w:p w14:paraId="1C029BB2" w14:textId="2B1BC878" w:rsidR="004F05B7" w:rsidRPr="00180F6A" w:rsidRDefault="004F05B7" w:rsidP="00DB489A">
      <w:pPr>
        <w:keepNext/>
        <w:keepLines/>
        <w:spacing w:line="276" w:lineRule="auto"/>
        <w:outlineLvl w:val="0"/>
        <w:rPr>
          <w:rFonts w:ascii="Arial" w:hAnsi="Arial" w:cs="Arial"/>
          <w:b/>
          <w:bCs/>
          <w:color w:val="002060"/>
          <w:szCs w:val="22"/>
          <w:lang w:val="en-US" w:eastAsia="en-US"/>
        </w:rPr>
      </w:pPr>
    </w:p>
    <w:tbl>
      <w:tblPr>
        <w:tblpPr w:leftFromText="181" w:rightFromText="181" w:vertAnchor="text" w:tblpX="1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418"/>
        <w:gridCol w:w="2551"/>
        <w:gridCol w:w="1276"/>
        <w:gridCol w:w="992"/>
        <w:gridCol w:w="567"/>
        <w:gridCol w:w="4678"/>
      </w:tblGrid>
      <w:tr w:rsidR="009F2821" w:rsidRPr="00180F6A" w14:paraId="27D41AF3" w14:textId="77777777" w:rsidTr="000C227F">
        <w:tc>
          <w:tcPr>
            <w:tcW w:w="3539" w:type="dxa"/>
            <w:shd w:val="clear" w:color="auto" w:fill="auto"/>
          </w:tcPr>
          <w:p w14:paraId="5232C7DF" w14:textId="5728084D" w:rsidR="009F2821" w:rsidRPr="00180F6A" w:rsidRDefault="00CC47F5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A</w:t>
            </w:r>
            <w:r w:rsidR="00F91086" w:rsidRPr="00180F6A">
              <w:rPr>
                <w:rFonts w:ascii="Arial" w:eastAsia="Calibri" w:hAnsi="Arial" w:cs="Arial"/>
                <w:szCs w:val="22"/>
                <w:lang w:val="en-US" w:eastAsia="en-US"/>
              </w:rPr>
              <w:t>rrang</w:t>
            </w:r>
            <w:r w:rsidR="00DA0C4C" w:rsidRPr="00180F6A">
              <w:rPr>
                <w:rFonts w:ascii="Arial" w:eastAsia="Calibri" w:hAnsi="Arial" w:cs="Arial"/>
                <w:szCs w:val="22"/>
                <w:lang w:val="en-US" w:eastAsia="en-US"/>
              </w:rPr>
              <w:t>ing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s</w:t>
            </w:r>
            <w:r w:rsidR="008C45B7" w:rsidRPr="00180F6A">
              <w:rPr>
                <w:rFonts w:ascii="Arial" w:eastAsia="Calibri" w:hAnsi="Arial" w:cs="Arial"/>
                <w:szCs w:val="22"/>
                <w:lang w:val="en-US" w:eastAsia="en-US"/>
              </w:rPr>
              <w:t>ponsor</w:t>
            </w:r>
            <w:r w:rsidR="00AB643B" w:rsidRPr="00180F6A">
              <w:rPr>
                <w:rFonts w:ascii="Arial" w:eastAsia="Calibri" w:hAnsi="Arial" w:cs="Arial"/>
                <w:szCs w:val="22"/>
                <w:lang w:val="en-US" w:eastAsia="en-US"/>
              </w:rPr>
              <w:t>/</w:t>
            </w:r>
            <w:r w:rsidR="008C45B7" w:rsidRPr="00180F6A">
              <w:rPr>
                <w:rFonts w:ascii="Arial" w:eastAsia="Calibri" w:hAnsi="Arial" w:cs="Arial"/>
                <w:szCs w:val="22"/>
                <w:lang w:val="en-US" w:eastAsia="en-US"/>
              </w:rPr>
              <w:t>CRO visits to the S</w:t>
            </w:r>
            <w:r w:rsidR="00AB1AC1" w:rsidRPr="00180F6A">
              <w:rPr>
                <w:rFonts w:ascii="Arial" w:eastAsia="Calibri" w:hAnsi="Arial" w:cs="Arial"/>
                <w:szCs w:val="22"/>
                <w:lang w:val="en-US" w:eastAsia="en-US"/>
              </w:rPr>
              <w:t>S</w:t>
            </w:r>
          </w:p>
        </w:tc>
        <w:tc>
          <w:tcPr>
            <w:tcW w:w="1418" w:type="dxa"/>
            <w:shd w:val="clear" w:color="auto" w:fill="auto"/>
          </w:tcPr>
          <w:p w14:paraId="012A85BD" w14:textId="77777777" w:rsidR="009F2821" w:rsidRPr="00180F6A" w:rsidRDefault="009F2821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386" w:type="dxa"/>
            <w:gridSpan w:val="4"/>
            <w:shd w:val="clear" w:color="auto" w:fill="auto"/>
          </w:tcPr>
          <w:p w14:paraId="57596153" w14:textId="5F61DB10" w:rsidR="009F2821" w:rsidRPr="00180F6A" w:rsidRDefault="009F2821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1AF799CD" w14:textId="481DCFB3" w:rsidR="009F2821" w:rsidRPr="00180F6A" w:rsidRDefault="009F2821" w:rsidP="009F2821">
            <w:pPr>
              <w:rPr>
                <w:rFonts w:ascii="Arial" w:hAnsi="Arial" w:cs="Arial"/>
                <w:szCs w:val="22"/>
              </w:rPr>
            </w:pPr>
          </w:p>
        </w:tc>
      </w:tr>
      <w:tr w:rsidR="006E2DB4" w:rsidRPr="00180F6A" w14:paraId="1F033CDB" w14:textId="77777777" w:rsidTr="00995F3E">
        <w:tc>
          <w:tcPr>
            <w:tcW w:w="15021" w:type="dxa"/>
            <w:gridSpan w:val="7"/>
            <w:shd w:val="clear" w:color="auto" w:fill="F2F2F2" w:themeFill="background1" w:themeFillShade="F2"/>
          </w:tcPr>
          <w:p w14:paraId="19EC72F7" w14:textId="38861B9E" w:rsidR="006E2DB4" w:rsidRPr="00180F6A" w:rsidRDefault="006E2DB4" w:rsidP="00995F3E">
            <w:pPr>
              <w:keepNext/>
              <w:keepLines/>
              <w:spacing w:before="80" w:after="80" w:line="276" w:lineRule="auto"/>
              <w:outlineLvl w:val="2"/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Education </w:t>
            </w:r>
            <w:r w:rsidR="00030D3C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and Competence</w:t>
            </w:r>
          </w:p>
        </w:tc>
      </w:tr>
      <w:tr w:rsidR="00807562" w:rsidRPr="00180F6A" w14:paraId="15A2040C" w14:textId="77777777" w:rsidTr="000C227F">
        <w:trPr>
          <w:trHeight w:val="512"/>
        </w:trPr>
        <w:tc>
          <w:tcPr>
            <w:tcW w:w="3539" w:type="dxa"/>
            <w:shd w:val="clear" w:color="auto" w:fill="auto"/>
          </w:tcPr>
          <w:p w14:paraId="5A427034" w14:textId="408AC9A6" w:rsidR="00807562" w:rsidRPr="00180F6A" w:rsidRDefault="00807562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Ensuring all staff at the satellite sites are trained in appropriate aspects of the trial and GCP and are competent to perform their role</w:t>
            </w:r>
          </w:p>
        </w:tc>
        <w:tc>
          <w:tcPr>
            <w:tcW w:w="1418" w:type="dxa"/>
            <w:shd w:val="clear" w:color="auto" w:fill="auto"/>
          </w:tcPr>
          <w:p w14:paraId="41D76224" w14:textId="5132665B" w:rsidR="00807562" w:rsidRPr="00180F6A" w:rsidRDefault="00807562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386" w:type="dxa"/>
            <w:gridSpan w:val="4"/>
            <w:shd w:val="clear" w:color="auto" w:fill="auto"/>
          </w:tcPr>
          <w:p w14:paraId="238E4F7E" w14:textId="77777777" w:rsidR="00807562" w:rsidRPr="00180F6A" w:rsidRDefault="00807562" w:rsidP="00995F3E">
            <w:pPr>
              <w:spacing w:after="0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40D28193" w14:textId="2F972CA4" w:rsidR="009F4E11" w:rsidRPr="00180F6A" w:rsidRDefault="009F4E11" w:rsidP="00995F3E">
            <w:pPr>
              <w:spacing w:after="0"/>
              <w:rPr>
                <w:rFonts w:ascii="Arial" w:hAnsi="Arial" w:cs="Arial"/>
                <w:szCs w:val="22"/>
              </w:rPr>
            </w:pPr>
            <w:r w:rsidRPr="00180F6A">
              <w:rPr>
                <w:rFonts w:ascii="Arial" w:hAnsi="Arial" w:cs="Arial"/>
                <w:szCs w:val="22"/>
              </w:rPr>
              <w:t xml:space="preserve">See </w:t>
            </w:r>
            <w:r w:rsidR="00AB3D08" w:rsidRPr="00180F6A">
              <w:rPr>
                <w:rFonts w:ascii="Arial" w:hAnsi="Arial" w:cs="Arial"/>
                <w:szCs w:val="22"/>
              </w:rPr>
              <w:t xml:space="preserve">Tele-trial </w:t>
            </w:r>
            <w:r w:rsidRPr="00180F6A">
              <w:rPr>
                <w:rFonts w:ascii="Arial" w:hAnsi="Arial" w:cs="Arial"/>
                <w:szCs w:val="22"/>
              </w:rPr>
              <w:t xml:space="preserve">SOP XX for further detail </w:t>
            </w:r>
          </w:p>
          <w:p w14:paraId="258C6240" w14:textId="77777777" w:rsidR="00807562" w:rsidRPr="00180F6A" w:rsidRDefault="00807562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3D06BB" w:rsidRPr="00180F6A" w14:paraId="50DD504C" w14:textId="77777777" w:rsidTr="000C227F">
        <w:tc>
          <w:tcPr>
            <w:tcW w:w="3539" w:type="dxa"/>
            <w:shd w:val="clear" w:color="auto" w:fill="auto"/>
          </w:tcPr>
          <w:p w14:paraId="40D935F0" w14:textId="25A23572" w:rsidR="003D06BB" w:rsidRPr="00180F6A" w:rsidRDefault="003D06B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Ensuring staff are aware of and understand any relevant SOPs</w:t>
            </w:r>
          </w:p>
        </w:tc>
        <w:tc>
          <w:tcPr>
            <w:tcW w:w="1418" w:type="dxa"/>
            <w:shd w:val="clear" w:color="auto" w:fill="auto"/>
          </w:tcPr>
          <w:p w14:paraId="67F6FD58" w14:textId="77777777" w:rsidR="003D06BB" w:rsidRPr="00180F6A" w:rsidRDefault="003D06B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386" w:type="dxa"/>
            <w:gridSpan w:val="4"/>
            <w:shd w:val="clear" w:color="auto" w:fill="auto"/>
          </w:tcPr>
          <w:p w14:paraId="3042A592" w14:textId="77777777" w:rsidR="003D06BB" w:rsidRPr="00180F6A" w:rsidRDefault="003D06BB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07D6A750" w14:textId="77777777" w:rsidR="003D06BB" w:rsidRPr="00180F6A" w:rsidRDefault="003D06B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3D06BB" w:rsidRPr="00180F6A" w14:paraId="08FF4316" w14:textId="77777777" w:rsidTr="000C227F">
        <w:tc>
          <w:tcPr>
            <w:tcW w:w="3539" w:type="dxa"/>
            <w:shd w:val="clear" w:color="auto" w:fill="auto"/>
          </w:tcPr>
          <w:p w14:paraId="1D152020" w14:textId="4E9D2708" w:rsidR="003D06BB" w:rsidRPr="00180F6A" w:rsidRDefault="003D06B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Ensuring staff</w:t>
            </w:r>
            <w:r w:rsidR="00E5780F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are</w:t>
            </w:r>
            <w:r w:rsidR="00FB31F9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aware of/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trained on amendments</w:t>
            </w:r>
          </w:p>
        </w:tc>
        <w:tc>
          <w:tcPr>
            <w:tcW w:w="1418" w:type="dxa"/>
            <w:shd w:val="clear" w:color="auto" w:fill="auto"/>
          </w:tcPr>
          <w:p w14:paraId="4E7E277E" w14:textId="77777777" w:rsidR="003D06BB" w:rsidRPr="00180F6A" w:rsidRDefault="003D06B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386" w:type="dxa"/>
            <w:gridSpan w:val="4"/>
            <w:shd w:val="clear" w:color="auto" w:fill="auto"/>
          </w:tcPr>
          <w:p w14:paraId="3A6D6241" w14:textId="77777777" w:rsidR="003D06BB" w:rsidRPr="00180F6A" w:rsidRDefault="003D06BB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115F1D99" w14:textId="77777777" w:rsidR="003D06BB" w:rsidRPr="00180F6A" w:rsidRDefault="003D06B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E2DB4" w:rsidRPr="00180F6A" w14:paraId="205F889A" w14:textId="77777777" w:rsidTr="00995F3E">
        <w:tc>
          <w:tcPr>
            <w:tcW w:w="15021" w:type="dxa"/>
            <w:gridSpan w:val="7"/>
            <w:shd w:val="clear" w:color="auto" w:fill="F2F2F2" w:themeFill="background1" w:themeFillShade="F2"/>
          </w:tcPr>
          <w:p w14:paraId="353DD6A0" w14:textId="05445B17" w:rsidR="006E2DB4" w:rsidRPr="00180F6A" w:rsidRDefault="006E2DB4" w:rsidP="00995F3E">
            <w:pPr>
              <w:keepNext/>
              <w:keepLines/>
              <w:spacing w:before="80" w:after="80" w:line="276" w:lineRule="auto"/>
              <w:outlineLvl w:val="2"/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Staff coverage</w:t>
            </w:r>
          </w:p>
        </w:tc>
      </w:tr>
      <w:tr w:rsidR="003D06BB" w:rsidRPr="00180F6A" w14:paraId="2FD0C409" w14:textId="77777777" w:rsidTr="000C227F">
        <w:tc>
          <w:tcPr>
            <w:tcW w:w="3539" w:type="dxa"/>
            <w:shd w:val="clear" w:color="auto" w:fill="auto"/>
          </w:tcPr>
          <w:p w14:paraId="0C083292" w14:textId="032F49B7" w:rsidR="003D06BB" w:rsidRPr="00180F6A" w:rsidRDefault="003D06B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Arranging for back up staff as required at SS</w:t>
            </w:r>
          </w:p>
        </w:tc>
        <w:tc>
          <w:tcPr>
            <w:tcW w:w="1418" w:type="dxa"/>
            <w:shd w:val="clear" w:color="auto" w:fill="auto"/>
          </w:tcPr>
          <w:p w14:paraId="3188CE7A" w14:textId="77777777" w:rsidR="003D06BB" w:rsidRPr="00180F6A" w:rsidRDefault="003D06B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386" w:type="dxa"/>
            <w:gridSpan w:val="4"/>
            <w:shd w:val="clear" w:color="auto" w:fill="auto"/>
          </w:tcPr>
          <w:p w14:paraId="0BF22610" w14:textId="77777777" w:rsidR="003D06BB" w:rsidRPr="00180F6A" w:rsidRDefault="003D06BB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63AAF047" w14:textId="77777777" w:rsidR="003D06BB" w:rsidRPr="00180F6A" w:rsidRDefault="003D06B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E2DB4" w:rsidRPr="00180F6A" w14:paraId="3F6B560F" w14:textId="77777777" w:rsidTr="00AB150C">
        <w:tc>
          <w:tcPr>
            <w:tcW w:w="15021" w:type="dxa"/>
            <w:gridSpan w:val="7"/>
            <w:shd w:val="clear" w:color="auto" w:fill="FFFFFF" w:themeFill="background1"/>
          </w:tcPr>
          <w:p w14:paraId="6329388D" w14:textId="26904757" w:rsidR="006E2DB4" w:rsidRPr="00180F6A" w:rsidRDefault="006B25D1" w:rsidP="00995F3E">
            <w:pPr>
              <w:keepNext/>
              <w:keepLines/>
              <w:spacing w:before="80" w:after="80" w:line="276" w:lineRule="auto"/>
              <w:outlineLvl w:val="2"/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Clinical care decisions</w:t>
            </w:r>
          </w:p>
        </w:tc>
      </w:tr>
      <w:tr w:rsidR="003D06BB" w:rsidRPr="00180F6A" w14:paraId="7DB36966" w14:textId="77777777" w:rsidTr="000C227F">
        <w:tc>
          <w:tcPr>
            <w:tcW w:w="3539" w:type="dxa"/>
            <w:shd w:val="clear" w:color="auto" w:fill="FFFFFF" w:themeFill="background1"/>
          </w:tcPr>
          <w:p w14:paraId="13D15950" w14:textId="5A8806AA" w:rsidR="003D06BB" w:rsidRPr="00180F6A" w:rsidRDefault="003D06B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Allocat</w:t>
            </w:r>
            <w:r w:rsidR="00D04F35" w:rsidRPr="00180F6A">
              <w:rPr>
                <w:rFonts w:ascii="Arial" w:eastAsia="Calibri" w:hAnsi="Arial" w:cs="Arial"/>
                <w:szCs w:val="22"/>
                <w:lang w:val="en-US" w:eastAsia="en-US"/>
              </w:rPr>
              <w:t>ing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responsibility for trial related management decisions 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lastRenderedPageBreak/>
              <w:t xml:space="preserve">and management of hospitalised participants </w:t>
            </w:r>
            <w:r w:rsidR="00E06181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at the </w:t>
            </w:r>
            <w:r w:rsidR="00EC616F" w:rsidRPr="00180F6A">
              <w:rPr>
                <w:rFonts w:ascii="Arial" w:eastAsia="Calibri" w:hAnsi="Arial" w:cs="Arial"/>
                <w:szCs w:val="22"/>
                <w:lang w:val="en-US" w:eastAsia="en-US"/>
              </w:rPr>
              <w:t>SS (e.g. progression, need for additional investigations).</w:t>
            </w:r>
          </w:p>
        </w:tc>
        <w:tc>
          <w:tcPr>
            <w:tcW w:w="1418" w:type="dxa"/>
            <w:shd w:val="clear" w:color="auto" w:fill="FFFFFF" w:themeFill="background1"/>
          </w:tcPr>
          <w:p w14:paraId="615C2010" w14:textId="77777777" w:rsidR="003D06BB" w:rsidRPr="00180F6A" w:rsidRDefault="003D06B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386" w:type="dxa"/>
            <w:gridSpan w:val="4"/>
            <w:shd w:val="clear" w:color="auto" w:fill="FFFFFF" w:themeFill="background1"/>
          </w:tcPr>
          <w:p w14:paraId="33592AFD" w14:textId="77777777" w:rsidR="003D06BB" w:rsidRPr="00180F6A" w:rsidRDefault="003D06BB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7ED2F2A4" w14:textId="77777777" w:rsidR="003D06BB" w:rsidRPr="00180F6A" w:rsidRDefault="003D06B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E2DB4" w:rsidRPr="00180F6A" w14:paraId="1583AD1F" w14:textId="77777777" w:rsidTr="00995F3E">
        <w:tc>
          <w:tcPr>
            <w:tcW w:w="15021" w:type="dxa"/>
            <w:gridSpan w:val="7"/>
            <w:shd w:val="clear" w:color="auto" w:fill="F2F2F2" w:themeFill="background1" w:themeFillShade="F2"/>
          </w:tcPr>
          <w:p w14:paraId="22F11371" w14:textId="08AAD8EE" w:rsidR="006E2DB4" w:rsidRPr="00180F6A" w:rsidRDefault="006B25D1" w:rsidP="00995F3E">
            <w:pPr>
              <w:keepNext/>
              <w:keepLines/>
              <w:spacing w:before="80" w:after="80" w:line="276" w:lineRule="auto"/>
              <w:outlineLvl w:val="2"/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Funds management</w:t>
            </w:r>
            <w:r w:rsidR="006E2DB4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 </w:t>
            </w:r>
          </w:p>
        </w:tc>
      </w:tr>
      <w:tr w:rsidR="003D06BB" w:rsidRPr="00180F6A" w14:paraId="4F1B8C4B" w14:textId="77777777" w:rsidTr="000C227F">
        <w:tc>
          <w:tcPr>
            <w:tcW w:w="3539" w:type="dxa"/>
            <w:shd w:val="clear" w:color="auto" w:fill="auto"/>
          </w:tcPr>
          <w:p w14:paraId="77953448" w14:textId="4E773BDD" w:rsidR="003D06BB" w:rsidRPr="00180F6A" w:rsidRDefault="000B3861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Managing p</w:t>
            </w:r>
            <w:r w:rsidR="003D06BB" w:rsidRPr="00180F6A">
              <w:rPr>
                <w:rFonts w:ascii="Arial" w:eastAsia="Calibri" w:hAnsi="Arial" w:cs="Arial"/>
                <w:szCs w:val="22"/>
                <w:lang w:val="en-US" w:eastAsia="en-US"/>
              </w:rPr>
              <w:t>ayment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s</w:t>
            </w:r>
            <w:r w:rsidR="003D06BB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to satellite sites</w:t>
            </w:r>
          </w:p>
        </w:tc>
        <w:tc>
          <w:tcPr>
            <w:tcW w:w="1418" w:type="dxa"/>
            <w:shd w:val="clear" w:color="auto" w:fill="auto"/>
          </w:tcPr>
          <w:p w14:paraId="3203ACF0" w14:textId="77777777" w:rsidR="003D06BB" w:rsidRPr="00180F6A" w:rsidRDefault="003D06B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386" w:type="dxa"/>
            <w:gridSpan w:val="4"/>
            <w:shd w:val="clear" w:color="auto" w:fill="auto"/>
          </w:tcPr>
          <w:p w14:paraId="0C0CAFCD" w14:textId="77777777" w:rsidR="003D06BB" w:rsidRPr="00180F6A" w:rsidRDefault="003D06BB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5DC0F8F4" w14:textId="77777777" w:rsidR="003D06BB" w:rsidRPr="00180F6A" w:rsidRDefault="003D06B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E2DB4" w:rsidRPr="00180F6A" w14:paraId="1A2DAE67" w14:textId="77777777" w:rsidTr="00995F3E">
        <w:tc>
          <w:tcPr>
            <w:tcW w:w="15021" w:type="dxa"/>
            <w:gridSpan w:val="7"/>
            <w:shd w:val="clear" w:color="auto" w:fill="F2F2F2" w:themeFill="background1" w:themeFillShade="F2"/>
          </w:tcPr>
          <w:p w14:paraId="237D54DF" w14:textId="2F2DD5E3" w:rsidR="006E2DB4" w:rsidRPr="00180F6A" w:rsidRDefault="006E2DB4" w:rsidP="00995F3E">
            <w:pPr>
              <w:keepNext/>
              <w:keepLines/>
              <w:spacing w:before="80" w:after="80" w:line="276" w:lineRule="auto"/>
              <w:outlineLvl w:val="2"/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Research governance</w:t>
            </w:r>
            <w:r w:rsidR="00F5702C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 at </w:t>
            </w:r>
            <w:r w:rsidR="00850F4D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the </w:t>
            </w:r>
            <w:r w:rsidR="00F5702C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satellite site</w:t>
            </w:r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:  initial application </w:t>
            </w:r>
          </w:p>
        </w:tc>
      </w:tr>
      <w:tr w:rsidR="00902A7B" w:rsidRPr="00180F6A" w14:paraId="27FF26E5" w14:textId="77777777" w:rsidTr="000C227F">
        <w:tc>
          <w:tcPr>
            <w:tcW w:w="3539" w:type="dxa"/>
            <w:shd w:val="clear" w:color="auto" w:fill="auto"/>
          </w:tcPr>
          <w:p w14:paraId="65887284" w14:textId="22F5783E" w:rsidR="00902A7B" w:rsidRPr="00180F6A" w:rsidRDefault="00902A7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Creating a satellite site SSA application </w:t>
            </w:r>
            <w:r w:rsidRPr="00180F6A">
              <w:rPr>
                <w:rFonts w:ascii="Arial" w:eastAsia="Calibri" w:hAnsi="Arial" w:cs="Arial"/>
                <w:i/>
                <w:szCs w:val="22"/>
                <w:lang w:val="en-US" w:eastAsia="en-US"/>
              </w:rPr>
              <w:t>(where applicable)</w:t>
            </w:r>
          </w:p>
        </w:tc>
        <w:tc>
          <w:tcPr>
            <w:tcW w:w="1418" w:type="dxa"/>
            <w:shd w:val="clear" w:color="auto" w:fill="auto"/>
          </w:tcPr>
          <w:p w14:paraId="3E9E2EA2" w14:textId="77777777" w:rsidR="00902A7B" w:rsidRPr="00180F6A" w:rsidRDefault="00902A7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386" w:type="dxa"/>
            <w:gridSpan w:val="4"/>
            <w:shd w:val="clear" w:color="auto" w:fill="auto"/>
          </w:tcPr>
          <w:p w14:paraId="4721CF03" w14:textId="77777777" w:rsidR="00902A7B" w:rsidRPr="00180F6A" w:rsidRDefault="00902A7B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770F7B6E" w14:textId="77777777" w:rsidR="00902A7B" w:rsidRPr="00180F6A" w:rsidRDefault="00902A7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902A7B" w:rsidRPr="00180F6A" w14:paraId="15DCCF7E" w14:textId="77777777" w:rsidTr="000C227F">
        <w:tc>
          <w:tcPr>
            <w:tcW w:w="3539" w:type="dxa"/>
            <w:shd w:val="clear" w:color="auto" w:fill="auto"/>
          </w:tcPr>
          <w:p w14:paraId="0283E375" w14:textId="3FC71AA6" w:rsidR="00902A7B" w:rsidRPr="00180F6A" w:rsidRDefault="00902A7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Creating site-specific documentation  </w:t>
            </w:r>
          </w:p>
        </w:tc>
        <w:tc>
          <w:tcPr>
            <w:tcW w:w="1418" w:type="dxa"/>
            <w:shd w:val="clear" w:color="auto" w:fill="auto"/>
          </w:tcPr>
          <w:p w14:paraId="18B99ED4" w14:textId="77777777" w:rsidR="00902A7B" w:rsidRPr="00180F6A" w:rsidRDefault="00902A7B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386" w:type="dxa"/>
            <w:gridSpan w:val="4"/>
            <w:shd w:val="clear" w:color="auto" w:fill="auto"/>
          </w:tcPr>
          <w:p w14:paraId="334118CA" w14:textId="77777777" w:rsidR="00902A7B" w:rsidRPr="00180F6A" w:rsidRDefault="00902A7B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6360DBCA" w14:textId="77777777" w:rsidR="00902A7B" w:rsidRPr="00180F6A" w:rsidRDefault="00902A7B" w:rsidP="00995F3E">
            <w:pPr>
              <w:spacing w:before="0" w:after="0" w:line="276" w:lineRule="auto"/>
              <w:rPr>
                <w:rFonts w:ascii="Arial" w:eastAsia="Calibri" w:hAnsi="Arial" w:cs="Arial"/>
                <w:b/>
                <w:szCs w:val="22"/>
                <w:lang w:val="en-US" w:eastAsia="en-US"/>
              </w:rPr>
            </w:pPr>
          </w:p>
        </w:tc>
      </w:tr>
      <w:tr w:rsidR="00902A7B" w:rsidRPr="00180F6A" w14:paraId="7750D049" w14:textId="77777777" w:rsidTr="000C227F">
        <w:tc>
          <w:tcPr>
            <w:tcW w:w="3539" w:type="dxa"/>
            <w:shd w:val="clear" w:color="auto" w:fill="auto"/>
          </w:tcPr>
          <w:p w14:paraId="5310D8F5" w14:textId="382B8C1F" w:rsidR="00902A7B" w:rsidRPr="00180F6A" w:rsidRDefault="00902A7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Obtaining local site </w:t>
            </w:r>
            <w:proofErr w:type="spellStart"/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HoD</w:t>
            </w:r>
            <w:proofErr w:type="spellEnd"/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sign-offs </w:t>
            </w:r>
          </w:p>
        </w:tc>
        <w:tc>
          <w:tcPr>
            <w:tcW w:w="1418" w:type="dxa"/>
            <w:shd w:val="clear" w:color="auto" w:fill="auto"/>
          </w:tcPr>
          <w:p w14:paraId="48601415" w14:textId="77777777" w:rsidR="00902A7B" w:rsidRPr="00180F6A" w:rsidRDefault="00902A7B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386" w:type="dxa"/>
            <w:gridSpan w:val="4"/>
            <w:shd w:val="clear" w:color="auto" w:fill="auto"/>
          </w:tcPr>
          <w:p w14:paraId="0388A08B" w14:textId="77777777" w:rsidR="00902A7B" w:rsidRPr="00180F6A" w:rsidRDefault="00902A7B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2B83B8AF" w14:textId="77777777" w:rsidR="00902A7B" w:rsidRPr="00180F6A" w:rsidRDefault="00902A7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E2DB4" w:rsidRPr="00180F6A" w14:paraId="4173922E" w14:textId="77777777" w:rsidTr="000C227F">
        <w:tc>
          <w:tcPr>
            <w:tcW w:w="3539" w:type="dxa"/>
            <w:shd w:val="clear" w:color="auto" w:fill="auto"/>
          </w:tcPr>
          <w:p w14:paraId="725381FE" w14:textId="43D7E9D7" w:rsidR="006E2DB4" w:rsidRPr="00180F6A" w:rsidRDefault="006E2DB4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Submi</w:t>
            </w:r>
            <w:r w:rsidR="000B3861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tting 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to </w:t>
            </w:r>
            <w:r w:rsidR="00A32B82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the 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local site RGO </w:t>
            </w:r>
          </w:p>
        </w:tc>
        <w:tc>
          <w:tcPr>
            <w:tcW w:w="1418" w:type="dxa"/>
            <w:shd w:val="clear" w:color="auto" w:fill="auto"/>
          </w:tcPr>
          <w:p w14:paraId="08AEE8AF" w14:textId="77777777" w:rsidR="006E2DB4" w:rsidRPr="00180F6A" w:rsidRDefault="006E2DB4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39213B58" w14:textId="77777777" w:rsidR="006E2DB4" w:rsidRPr="00180F6A" w:rsidRDefault="006E2DB4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AEE7A88" w14:textId="77777777" w:rsidR="006E2DB4" w:rsidRPr="00180F6A" w:rsidRDefault="006E2DB4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39DF8BE6" w14:textId="77777777" w:rsidR="006E2DB4" w:rsidRPr="00180F6A" w:rsidRDefault="006E2DB4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5006BDE3" w14:textId="77777777" w:rsidR="006E2DB4" w:rsidRPr="00180F6A" w:rsidRDefault="006E2DB4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2DAF844F" w14:textId="77777777" w:rsidR="006E2DB4" w:rsidRPr="00180F6A" w:rsidRDefault="006E2DB4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E2DB4" w:rsidRPr="00180F6A" w14:paraId="43ABC2BF" w14:textId="77777777" w:rsidTr="000C227F">
        <w:tc>
          <w:tcPr>
            <w:tcW w:w="3539" w:type="dxa"/>
            <w:shd w:val="clear" w:color="auto" w:fill="auto"/>
          </w:tcPr>
          <w:p w14:paraId="09BBD37E" w14:textId="77777777" w:rsidR="006E2DB4" w:rsidRPr="00180F6A" w:rsidRDefault="006E2DB4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Responding to local site RGO queries </w:t>
            </w:r>
          </w:p>
        </w:tc>
        <w:tc>
          <w:tcPr>
            <w:tcW w:w="1418" w:type="dxa"/>
            <w:shd w:val="clear" w:color="auto" w:fill="auto"/>
          </w:tcPr>
          <w:p w14:paraId="05AD4804" w14:textId="77777777" w:rsidR="006E2DB4" w:rsidRPr="00180F6A" w:rsidRDefault="006E2DB4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63B0809E" w14:textId="77777777" w:rsidR="006E2DB4" w:rsidRPr="00180F6A" w:rsidRDefault="006E2DB4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05430BF6" w14:textId="77777777" w:rsidR="006E2DB4" w:rsidRPr="00180F6A" w:rsidRDefault="006E2DB4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782E98AE" w14:textId="77777777" w:rsidR="006E2DB4" w:rsidRPr="00180F6A" w:rsidRDefault="006E2DB4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2EA453E2" w14:textId="77777777" w:rsidR="006E2DB4" w:rsidRPr="00180F6A" w:rsidRDefault="006E2DB4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7132C490" w14:textId="77777777" w:rsidR="006E2DB4" w:rsidRPr="00180F6A" w:rsidRDefault="006E2DB4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0F6C79" w:rsidRPr="00180F6A" w14:paraId="524698BE" w14:textId="77777777" w:rsidTr="00995F3E">
        <w:trPr>
          <w:trHeight w:val="401"/>
        </w:trPr>
        <w:tc>
          <w:tcPr>
            <w:tcW w:w="15021" w:type="dxa"/>
            <w:gridSpan w:val="7"/>
            <w:shd w:val="clear" w:color="auto" w:fill="F2F2F2" w:themeFill="background1" w:themeFillShade="F2"/>
          </w:tcPr>
          <w:p w14:paraId="393C1D8E" w14:textId="5E6A34D3" w:rsidR="000F6C79" w:rsidRPr="00180F6A" w:rsidRDefault="00611D69" w:rsidP="00995F3E">
            <w:pPr>
              <w:spacing w:before="0" w:after="0" w:line="276" w:lineRule="auto"/>
              <w:rPr>
                <w:rFonts w:ascii="Arial" w:eastAsia="Calibri" w:hAnsi="Arial" w:cs="Arial"/>
                <w:b/>
                <w:szCs w:val="22"/>
                <w:lang w:val="en-US" w:eastAsia="en-US"/>
              </w:rPr>
            </w:pPr>
            <w:bookmarkStart w:id="4" w:name="_Toc505947138"/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Research Governance at the </w:t>
            </w:r>
            <w:r w:rsidR="00BA081A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satellite site:</w:t>
            </w:r>
            <w:r w:rsidR="005951DA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 </w:t>
            </w:r>
            <w:r w:rsidR="00D66289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s</w:t>
            </w:r>
            <w:r w:rsidR="000F6C79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tart</w:t>
            </w:r>
            <w:r w:rsidR="00137AEA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-u</w:t>
            </w:r>
            <w:r w:rsidR="000F6C79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p </w:t>
            </w:r>
            <w:bookmarkEnd w:id="4"/>
          </w:p>
        </w:tc>
      </w:tr>
      <w:tr w:rsidR="006B25D1" w:rsidRPr="00180F6A" w14:paraId="11EF5599" w14:textId="77777777" w:rsidTr="000C227F">
        <w:tc>
          <w:tcPr>
            <w:tcW w:w="3539" w:type="dxa"/>
            <w:shd w:val="clear" w:color="auto" w:fill="auto"/>
          </w:tcPr>
          <w:p w14:paraId="795E87CA" w14:textId="72DB6391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Satellite site start up - </w:t>
            </w:r>
            <w:r w:rsidR="006B25D1" w:rsidRPr="00180F6A">
              <w:rPr>
                <w:rFonts w:ascii="Arial" w:eastAsia="Calibri" w:hAnsi="Arial" w:cs="Arial"/>
                <w:szCs w:val="22"/>
                <w:lang w:val="en-US" w:eastAsia="en-US"/>
              </w:rPr>
              <w:t>G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eneral</w:t>
            </w:r>
          </w:p>
        </w:tc>
        <w:tc>
          <w:tcPr>
            <w:tcW w:w="1418" w:type="dxa"/>
            <w:shd w:val="clear" w:color="auto" w:fill="auto"/>
          </w:tcPr>
          <w:p w14:paraId="3A8C3743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3030C7F4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A73A179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210683E3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11FE68A5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680138DD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55686708" w14:textId="77777777" w:rsidTr="000C227F">
        <w:tc>
          <w:tcPr>
            <w:tcW w:w="3539" w:type="dxa"/>
            <w:shd w:val="clear" w:color="auto" w:fill="auto"/>
          </w:tcPr>
          <w:p w14:paraId="25B383DC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Satellite site start up – Pharmacy </w:t>
            </w:r>
          </w:p>
        </w:tc>
        <w:tc>
          <w:tcPr>
            <w:tcW w:w="1418" w:type="dxa"/>
            <w:shd w:val="clear" w:color="auto" w:fill="auto"/>
          </w:tcPr>
          <w:p w14:paraId="72D64804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2195AB07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05CF02D7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71AC96AB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051D108A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47103FB2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6D3A2E97" w14:textId="77777777" w:rsidTr="000C227F">
        <w:tc>
          <w:tcPr>
            <w:tcW w:w="3539" w:type="dxa"/>
            <w:shd w:val="clear" w:color="auto" w:fill="auto"/>
          </w:tcPr>
          <w:p w14:paraId="21456FCE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Satellite site start up – Pathology </w:t>
            </w:r>
          </w:p>
        </w:tc>
        <w:tc>
          <w:tcPr>
            <w:tcW w:w="1418" w:type="dxa"/>
            <w:shd w:val="clear" w:color="auto" w:fill="auto"/>
          </w:tcPr>
          <w:p w14:paraId="7FDEF9C3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2820BC6E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0AE994EA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b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3E029D64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055CCAA4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53D6A9BA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2DF98DE6" w14:textId="77777777" w:rsidTr="000C227F">
        <w:tc>
          <w:tcPr>
            <w:tcW w:w="3539" w:type="dxa"/>
            <w:shd w:val="clear" w:color="auto" w:fill="auto"/>
          </w:tcPr>
          <w:p w14:paraId="6C1A57E1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Satellite site start up – Medical imaging </w:t>
            </w:r>
          </w:p>
        </w:tc>
        <w:tc>
          <w:tcPr>
            <w:tcW w:w="1418" w:type="dxa"/>
            <w:shd w:val="clear" w:color="auto" w:fill="auto"/>
          </w:tcPr>
          <w:p w14:paraId="49AA4AD9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25064744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7CE8CCC6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0A04B64D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71D270E0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31413777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08AAB60B" w14:textId="77777777" w:rsidTr="000C227F">
        <w:tc>
          <w:tcPr>
            <w:tcW w:w="3539" w:type="dxa"/>
            <w:shd w:val="clear" w:color="auto" w:fill="auto"/>
          </w:tcPr>
          <w:p w14:paraId="59C576D6" w14:textId="67CAD44A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Provi</w:t>
            </w:r>
            <w:r w:rsidR="004B53EA" w:rsidRPr="00180F6A">
              <w:rPr>
                <w:rFonts w:ascii="Arial" w:eastAsia="Calibri" w:hAnsi="Arial" w:cs="Arial"/>
                <w:szCs w:val="22"/>
                <w:lang w:val="en-US" w:eastAsia="en-US"/>
              </w:rPr>
              <w:t>ding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other trial related equipment </w:t>
            </w:r>
          </w:p>
        </w:tc>
        <w:tc>
          <w:tcPr>
            <w:tcW w:w="1418" w:type="dxa"/>
            <w:shd w:val="clear" w:color="auto" w:fill="auto"/>
          </w:tcPr>
          <w:p w14:paraId="076CD81F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75ABD1B5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B9912A6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1A6D5AED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7045E9CC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45271DB0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E16C56" w:rsidRPr="00180F6A" w14:paraId="42432E9B" w14:textId="77777777" w:rsidTr="000C227F">
        <w:tc>
          <w:tcPr>
            <w:tcW w:w="3539" w:type="dxa"/>
            <w:shd w:val="clear" w:color="auto" w:fill="auto"/>
          </w:tcPr>
          <w:p w14:paraId="4F9E6EDB" w14:textId="3DC6A155" w:rsidR="00E16C56" w:rsidRPr="00180F6A" w:rsidRDefault="00E16C56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Contracting third party </w:t>
            </w:r>
            <w:r w:rsidR="004A1211" w:rsidRPr="00180F6A">
              <w:rPr>
                <w:rFonts w:ascii="Arial" w:eastAsia="Calibri" w:hAnsi="Arial" w:cs="Arial"/>
                <w:szCs w:val="22"/>
                <w:lang w:val="en-US" w:eastAsia="en-US"/>
              </w:rPr>
              <w:t>provider/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supplier</w:t>
            </w:r>
          </w:p>
        </w:tc>
        <w:tc>
          <w:tcPr>
            <w:tcW w:w="1418" w:type="dxa"/>
            <w:shd w:val="clear" w:color="auto" w:fill="auto"/>
          </w:tcPr>
          <w:p w14:paraId="0C0FA30D" w14:textId="77777777" w:rsidR="00E16C56" w:rsidRPr="00180F6A" w:rsidRDefault="00E16C56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4EEED4E1" w14:textId="77777777" w:rsidR="00E16C56" w:rsidRPr="00180F6A" w:rsidRDefault="00E16C56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B69AD8E" w14:textId="77777777" w:rsidR="00E16C56" w:rsidRPr="00180F6A" w:rsidRDefault="00E16C56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6033F70D" w14:textId="77777777" w:rsidR="00E16C56" w:rsidRPr="00180F6A" w:rsidRDefault="00E16C56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44999F17" w14:textId="77777777" w:rsidR="00E16C56" w:rsidRPr="00180F6A" w:rsidRDefault="00E16C56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54790860" w14:textId="77777777" w:rsidR="00E16C56" w:rsidRPr="00180F6A" w:rsidRDefault="00E16C56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DB489A" w:rsidRPr="00180F6A" w14:paraId="306B14B5" w14:textId="77777777" w:rsidTr="00995F3E">
        <w:tc>
          <w:tcPr>
            <w:tcW w:w="15021" w:type="dxa"/>
            <w:gridSpan w:val="7"/>
            <w:shd w:val="clear" w:color="auto" w:fill="F2F2F2" w:themeFill="background1" w:themeFillShade="F2"/>
            <w:vAlign w:val="bottom"/>
          </w:tcPr>
          <w:p w14:paraId="181673F4" w14:textId="40FBF685" w:rsidR="00DB489A" w:rsidRPr="00180F6A" w:rsidRDefault="00DB489A" w:rsidP="00995F3E">
            <w:pPr>
              <w:keepNext/>
              <w:keepLines/>
              <w:spacing w:before="80" w:after="80" w:line="276" w:lineRule="auto"/>
              <w:outlineLvl w:val="2"/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</w:pPr>
            <w:bookmarkStart w:id="5" w:name="_Toc505947139"/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Investigational </w:t>
            </w:r>
            <w:r w:rsidR="00CC0411" w:rsidRPr="00180F6A">
              <w:rPr>
                <w:rFonts w:ascii="Arial" w:hAnsi="Arial" w:cs="Arial"/>
                <w:b/>
                <w:bCs/>
                <w:color w:val="0070C0"/>
                <w:szCs w:val="22"/>
                <w:lang w:val="en-US" w:eastAsia="en-US"/>
              </w:rPr>
              <w:t xml:space="preserve">medicinal </w:t>
            </w:r>
            <w:r w:rsidRPr="00180F6A">
              <w:rPr>
                <w:rFonts w:ascii="Arial" w:hAnsi="Arial" w:cs="Arial"/>
                <w:b/>
                <w:bCs/>
                <w:color w:val="0070C0"/>
                <w:szCs w:val="22"/>
                <w:lang w:val="en-US" w:eastAsia="en-US"/>
              </w:rPr>
              <w:t xml:space="preserve">product </w:t>
            </w:r>
            <w:r w:rsidR="00CC0411" w:rsidRPr="00180F6A">
              <w:rPr>
                <w:rFonts w:ascii="Arial" w:hAnsi="Arial" w:cs="Arial"/>
                <w:b/>
                <w:bCs/>
                <w:color w:val="0070C0"/>
                <w:szCs w:val="22"/>
                <w:lang w:val="en-US" w:eastAsia="en-US"/>
              </w:rPr>
              <w:t>(IMP)</w:t>
            </w:r>
            <w:r w:rsidRPr="00180F6A">
              <w:rPr>
                <w:rFonts w:ascii="Arial" w:hAnsi="Arial" w:cs="Arial"/>
                <w:b/>
                <w:bCs/>
                <w:color w:val="0070C0"/>
                <w:szCs w:val="22"/>
                <w:lang w:val="en-US" w:eastAsia="en-US"/>
              </w:rPr>
              <w:t xml:space="preserve"> for </w:t>
            </w:r>
            <w:r w:rsidR="00850F4D" w:rsidRPr="00180F6A">
              <w:rPr>
                <w:rFonts w:ascii="Arial" w:hAnsi="Arial" w:cs="Arial"/>
                <w:b/>
                <w:bCs/>
                <w:color w:val="0070C0"/>
                <w:szCs w:val="22"/>
                <w:lang w:val="en-US" w:eastAsia="en-US"/>
              </w:rPr>
              <w:t xml:space="preserve">the </w:t>
            </w:r>
            <w:r w:rsidRPr="00180F6A">
              <w:rPr>
                <w:rFonts w:ascii="Arial" w:hAnsi="Arial" w:cs="Arial"/>
                <w:b/>
                <w:bCs/>
                <w:color w:val="0070C0"/>
                <w:szCs w:val="22"/>
                <w:lang w:val="en-US" w:eastAsia="en-US"/>
              </w:rPr>
              <w:t>satellite site</w:t>
            </w:r>
            <w:bookmarkEnd w:id="5"/>
            <w:r w:rsidRPr="00180F6A">
              <w:rPr>
                <w:rFonts w:ascii="Arial" w:hAnsi="Arial" w:cs="Arial"/>
                <w:b/>
                <w:bCs/>
                <w:color w:val="0070C0"/>
                <w:szCs w:val="22"/>
              </w:rPr>
              <w:t xml:space="preserve"> </w:t>
            </w:r>
            <w:r w:rsidR="00CC0411" w:rsidRPr="00180F6A">
              <w:rPr>
                <w:rFonts w:ascii="Arial" w:hAnsi="Arial" w:cs="Arial"/>
                <w:b/>
                <w:bCs/>
                <w:color w:val="0070C0"/>
                <w:szCs w:val="22"/>
              </w:rPr>
              <w:t>(amend if devices trial)</w:t>
            </w:r>
          </w:p>
        </w:tc>
      </w:tr>
      <w:tr w:rsidR="00AC30F3" w:rsidRPr="00180F6A" w14:paraId="7E9247B8" w14:textId="77777777" w:rsidTr="000C227F">
        <w:tc>
          <w:tcPr>
            <w:tcW w:w="3539" w:type="dxa"/>
            <w:shd w:val="clear" w:color="auto" w:fill="auto"/>
            <w:vAlign w:val="bottom"/>
          </w:tcPr>
          <w:p w14:paraId="24BE44C3" w14:textId="3642A773" w:rsidR="00AC30F3" w:rsidRPr="00180F6A" w:rsidRDefault="000B3861" w:rsidP="00995F3E">
            <w:pPr>
              <w:spacing w:before="0" w:after="0" w:line="276" w:lineRule="auto"/>
              <w:rPr>
                <w:rFonts w:ascii="Arial" w:hAnsi="Arial" w:cs="Arial"/>
                <w:color w:val="000000"/>
                <w:szCs w:val="22"/>
              </w:rPr>
            </w:pPr>
            <w:r w:rsidRPr="00180F6A">
              <w:rPr>
                <w:rFonts w:ascii="Arial" w:hAnsi="Arial" w:cs="Arial"/>
                <w:color w:val="000000"/>
                <w:szCs w:val="22"/>
              </w:rPr>
              <w:t>Transporting IMP</w:t>
            </w:r>
            <w:r w:rsidR="00C558F4" w:rsidRPr="00180F6A">
              <w:rPr>
                <w:rFonts w:ascii="Arial" w:hAnsi="Arial" w:cs="Arial"/>
                <w:color w:val="000000"/>
                <w:szCs w:val="22"/>
              </w:rPr>
              <w:t xml:space="preserve"> to the Satellite Site</w:t>
            </w:r>
          </w:p>
        </w:tc>
        <w:tc>
          <w:tcPr>
            <w:tcW w:w="1418" w:type="dxa"/>
            <w:shd w:val="clear" w:color="auto" w:fill="auto"/>
          </w:tcPr>
          <w:p w14:paraId="3260A3FD" w14:textId="77777777" w:rsidR="00AC30F3" w:rsidRPr="00180F6A" w:rsidRDefault="00AC30F3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407FEEC3" w14:textId="77777777" w:rsidR="00AC30F3" w:rsidRPr="00180F6A" w:rsidRDefault="00AC30F3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06F77E1E" w14:textId="77777777" w:rsidR="00AC30F3" w:rsidRPr="00180F6A" w:rsidRDefault="00AC30F3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5FADFF1E" w14:textId="77777777" w:rsidR="00AC30F3" w:rsidRPr="00180F6A" w:rsidRDefault="00AC30F3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312100E9" w14:textId="77777777" w:rsidR="00AC30F3" w:rsidRPr="00180F6A" w:rsidRDefault="00AC30F3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5A2CAA68" w14:textId="77777777" w:rsidR="00AC30F3" w:rsidRPr="00180F6A" w:rsidRDefault="00AC30F3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609EF869" w14:textId="77777777" w:rsidTr="000C227F">
        <w:tc>
          <w:tcPr>
            <w:tcW w:w="3539" w:type="dxa"/>
            <w:shd w:val="clear" w:color="auto" w:fill="auto"/>
            <w:vAlign w:val="bottom"/>
          </w:tcPr>
          <w:p w14:paraId="17063F05" w14:textId="47DF0F9C" w:rsidR="00DB489A" w:rsidRPr="00180F6A" w:rsidRDefault="00DB489A" w:rsidP="00995F3E">
            <w:pPr>
              <w:spacing w:before="0" w:after="0" w:line="276" w:lineRule="auto"/>
              <w:rPr>
                <w:rFonts w:ascii="Arial" w:hAnsi="Arial" w:cs="Arial"/>
                <w:color w:val="000000"/>
                <w:szCs w:val="22"/>
              </w:rPr>
            </w:pPr>
            <w:r w:rsidRPr="00180F6A">
              <w:rPr>
                <w:rFonts w:ascii="Arial" w:hAnsi="Arial" w:cs="Arial"/>
                <w:color w:val="000000"/>
                <w:szCs w:val="22"/>
              </w:rPr>
              <w:lastRenderedPageBreak/>
              <w:t>Ordering of I</w:t>
            </w:r>
            <w:r w:rsidR="00CC0411" w:rsidRPr="00180F6A">
              <w:rPr>
                <w:rFonts w:ascii="Arial" w:hAnsi="Arial" w:cs="Arial"/>
                <w:color w:val="000000"/>
                <w:szCs w:val="22"/>
              </w:rPr>
              <w:t>M</w:t>
            </w:r>
            <w:r w:rsidRPr="00180F6A">
              <w:rPr>
                <w:rFonts w:ascii="Arial" w:hAnsi="Arial" w:cs="Arial"/>
                <w:color w:val="000000"/>
                <w:szCs w:val="22"/>
              </w:rPr>
              <w:t>P</w:t>
            </w:r>
          </w:p>
        </w:tc>
        <w:tc>
          <w:tcPr>
            <w:tcW w:w="1418" w:type="dxa"/>
            <w:shd w:val="clear" w:color="auto" w:fill="auto"/>
          </w:tcPr>
          <w:p w14:paraId="65AC5F6E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20D5FD24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C5D236C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2C24BBCE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184591F3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3FFCCF06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40EB7403" w14:textId="77777777" w:rsidTr="000C227F">
        <w:tc>
          <w:tcPr>
            <w:tcW w:w="3539" w:type="dxa"/>
            <w:shd w:val="clear" w:color="auto" w:fill="auto"/>
            <w:vAlign w:val="bottom"/>
          </w:tcPr>
          <w:p w14:paraId="4DACCF2D" w14:textId="015F7033" w:rsidR="00DB489A" w:rsidRPr="00180F6A" w:rsidRDefault="00DB489A" w:rsidP="00995F3E">
            <w:pPr>
              <w:spacing w:before="0" w:after="0" w:line="276" w:lineRule="auto"/>
              <w:rPr>
                <w:rFonts w:ascii="Arial" w:hAnsi="Arial" w:cs="Arial"/>
                <w:color w:val="000000"/>
                <w:szCs w:val="22"/>
              </w:rPr>
            </w:pPr>
            <w:r w:rsidRPr="00180F6A">
              <w:rPr>
                <w:rFonts w:ascii="Arial" w:hAnsi="Arial" w:cs="Arial"/>
                <w:color w:val="000000"/>
                <w:szCs w:val="22"/>
              </w:rPr>
              <w:t>Rec</w:t>
            </w:r>
            <w:r w:rsidR="00AC01A3" w:rsidRPr="00180F6A">
              <w:rPr>
                <w:rFonts w:ascii="Arial" w:hAnsi="Arial" w:cs="Arial"/>
                <w:color w:val="000000"/>
                <w:szCs w:val="22"/>
              </w:rPr>
              <w:t>eiving and storing</w:t>
            </w:r>
            <w:r w:rsidRPr="00180F6A">
              <w:rPr>
                <w:rFonts w:ascii="Arial" w:hAnsi="Arial" w:cs="Arial"/>
                <w:color w:val="000000"/>
                <w:szCs w:val="22"/>
              </w:rPr>
              <w:t xml:space="preserve"> I</w:t>
            </w:r>
            <w:r w:rsidR="00CC0411" w:rsidRPr="00180F6A">
              <w:rPr>
                <w:rFonts w:ascii="Arial" w:hAnsi="Arial" w:cs="Arial"/>
                <w:color w:val="000000"/>
                <w:szCs w:val="22"/>
              </w:rPr>
              <w:t>M</w:t>
            </w:r>
            <w:r w:rsidRPr="00180F6A">
              <w:rPr>
                <w:rFonts w:ascii="Arial" w:hAnsi="Arial" w:cs="Arial"/>
                <w:color w:val="000000"/>
                <w:szCs w:val="22"/>
              </w:rPr>
              <w:t xml:space="preserve">P </w:t>
            </w:r>
          </w:p>
        </w:tc>
        <w:tc>
          <w:tcPr>
            <w:tcW w:w="1418" w:type="dxa"/>
            <w:shd w:val="clear" w:color="auto" w:fill="auto"/>
          </w:tcPr>
          <w:p w14:paraId="7994D4ED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5DB9714C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2E3C4B59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5A236DE5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1C3BDEDB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3FE14A48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1AC8C252" w14:textId="77777777" w:rsidTr="000C227F">
        <w:tc>
          <w:tcPr>
            <w:tcW w:w="3539" w:type="dxa"/>
            <w:shd w:val="clear" w:color="auto" w:fill="auto"/>
            <w:vAlign w:val="bottom"/>
          </w:tcPr>
          <w:p w14:paraId="23CE7859" w14:textId="27295499" w:rsidR="00DB489A" w:rsidRPr="00180F6A" w:rsidRDefault="00DB489A" w:rsidP="00995F3E">
            <w:pPr>
              <w:spacing w:before="0" w:after="0" w:line="276" w:lineRule="auto"/>
              <w:rPr>
                <w:rFonts w:ascii="Arial" w:hAnsi="Arial" w:cs="Arial"/>
                <w:color w:val="000000"/>
                <w:szCs w:val="22"/>
              </w:rPr>
            </w:pPr>
            <w:r w:rsidRPr="00180F6A">
              <w:rPr>
                <w:rFonts w:ascii="Arial" w:hAnsi="Arial" w:cs="Arial"/>
                <w:color w:val="000000"/>
                <w:szCs w:val="22"/>
              </w:rPr>
              <w:t>Dispensing of I</w:t>
            </w:r>
            <w:r w:rsidR="00CC0411" w:rsidRPr="00180F6A">
              <w:rPr>
                <w:rFonts w:ascii="Arial" w:hAnsi="Arial" w:cs="Arial"/>
                <w:color w:val="000000"/>
                <w:szCs w:val="22"/>
              </w:rPr>
              <w:t>M</w:t>
            </w:r>
            <w:r w:rsidRPr="00180F6A">
              <w:rPr>
                <w:rFonts w:ascii="Arial" w:hAnsi="Arial" w:cs="Arial"/>
                <w:color w:val="000000"/>
                <w:szCs w:val="22"/>
              </w:rPr>
              <w:t>P</w:t>
            </w:r>
          </w:p>
        </w:tc>
        <w:tc>
          <w:tcPr>
            <w:tcW w:w="1418" w:type="dxa"/>
            <w:shd w:val="clear" w:color="auto" w:fill="auto"/>
          </w:tcPr>
          <w:p w14:paraId="42EBBF54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6917E0EA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41C6452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60418C88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4DB92914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5369BEC7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36C36024" w14:textId="77777777" w:rsidTr="000C227F">
        <w:tc>
          <w:tcPr>
            <w:tcW w:w="3539" w:type="dxa"/>
            <w:shd w:val="clear" w:color="auto" w:fill="auto"/>
            <w:vAlign w:val="bottom"/>
          </w:tcPr>
          <w:p w14:paraId="22D37817" w14:textId="1574103C" w:rsidR="00DB489A" w:rsidRPr="00180F6A" w:rsidRDefault="00DB489A" w:rsidP="00995F3E">
            <w:pPr>
              <w:spacing w:before="0" w:after="0" w:line="276" w:lineRule="auto"/>
              <w:rPr>
                <w:rFonts w:ascii="Arial" w:hAnsi="Arial" w:cs="Arial"/>
                <w:color w:val="000000"/>
                <w:szCs w:val="22"/>
              </w:rPr>
            </w:pPr>
            <w:r w:rsidRPr="00180F6A">
              <w:rPr>
                <w:rFonts w:ascii="Arial" w:hAnsi="Arial" w:cs="Arial"/>
                <w:color w:val="000000"/>
                <w:szCs w:val="22"/>
              </w:rPr>
              <w:t>Reconcil</w:t>
            </w:r>
            <w:r w:rsidR="00195EDA" w:rsidRPr="00180F6A">
              <w:rPr>
                <w:rFonts w:ascii="Arial" w:hAnsi="Arial" w:cs="Arial"/>
                <w:color w:val="000000"/>
                <w:szCs w:val="22"/>
              </w:rPr>
              <w:t>ing</w:t>
            </w:r>
            <w:r w:rsidRPr="00180F6A">
              <w:rPr>
                <w:rFonts w:ascii="Arial" w:hAnsi="Arial" w:cs="Arial"/>
                <w:color w:val="000000"/>
                <w:szCs w:val="22"/>
              </w:rPr>
              <w:t xml:space="preserve"> I</w:t>
            </w:r>
            <w:r w:rsidR="00CC0411" w:rsidRPr="00180F6A">
              <w:rPr>
                <w:rFonts w:ascii="Arial" w:hAnsi="Arial" w:cs="Arial"/>
                <w:color w:val="000000"/>
                <w:szCs w:val="22"/>
              </w:rPr>
              <w:t>M</w:t>
            </w:r>
            <w:r w:rsidRPr="00180F6A">
              <w:rPr>
                <w:rFonts w:ascii="Arial" w:hAnsi="Arial" w:cs="Arial"/>
                <w:color w:val="000000"/>
                <w:szCs w:val="22"/>
              </w:rPr>
              <w:t>P</w:t>
            </w:r>
          </w:p>
        </w:tc>
        <w:tc>
          <w:tcPr>
            <w:tcW w:w="1418" w:type="dxa"/>
            <w:shd w:val="clear" w:color="auto" w:fill="auto"/>
          </w:tcPr>
          <w:p w14:paraId="25B2DBF4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59ACF20F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ACF2228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575E4A45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57542EED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53992F96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2452A5" w:rsidRPr="00180F6A" w14:paraId="50325CCA" w14:textId="77777777" w:rsidTr="000C227F">
        <w:tc>
          <w:tcPr>
            <w:tcW w:w="3539" w:type="dxa"/>
            <w:shd w:val="clear" w:color="auto" w:fill="auto"/>
            <w:vAlign w:val="bottom"/>
          </w:tcPr>
          <w:p w14:paraId="20FA53FF" w14:textId="554A155F" w:rsidR="002452A5" w:rsidRPr="00180F6A" w:rsidRDefault="002452A5" w:rsidP="00995F3E">
            <w:pPr>
              <w:spacing w:before="0" w:after="0" w:line="276" w:lineRule="auto"/>
              <w:rPr>
                <w:rFonts w:ascii="Arial" w:hAnsi="Arial" w:cs="Arial"/>
                <w:color w:val="000000"/>
                <w:szCs w:val="22"/>
              </w:rPr>
            </w:pPr>
            <w:r w:rsidRPr="00180F6A">
              <w:rPr>
                <w:rFonts w:ascii="Arial" w:hAnsi="Arial" w:cs="Arial"/>
                <w:color w:val="000000"/>
                <w:szCs w:val="22"/>
              </w:rPr>
              <w:t>Training pharmacy staff (</w:t>
            </w:r>
            <w:r w:rsidR="00CC0411" w:rsidRPr="00180F6A">
              <w:rPr>
                <w:rFonts w:ascii="Arial" w:hAnsi="Arial" w:cs="Arial"/>
                <w:color w:val="000000"/>
                <w:szCs w:val="22"/>
              </w:rPr>
              <w:t>e.g.</w:t>
            </w:r>
            <w:r w:rsidR="006956E9" w:rsidRPr="00180F6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="00BD6983" w:rsidRPr="00180F6A">
              <w:rPr>
                <w:rFonts w:ascii="Arial" w:hAnsi="Arial" w:cs="Arial"/>
                <w:color w:val="000000"/>
                <w:szCs w:val="22"/>
              </w:rPr>
              <w:t xml:space="preserve">in the requirements of the </w:t>
            </w:r>
            <w:r w:rsidR="00CC0411" w:rsidRPr="00180F6A">
              <w:rPr>
                <w:rFonts w:ascii="Arial" w:hAnsi="Arial" w:cs="Arial"/>
                <w:color w:val="000000"/>
                <w:szCs w:val="22"/>
              </w:rPr>
              <w:t>pharmacy</w:t>
            </w:r>
            <w:r w:rsidRPr="00180F6A">
              <w:rPr>
                <w:rFonts w:ascii="Arial" w:hAnsi="Arial" w:cs="Arial"/>
                <w:color w:val="000000"/>
                <w:szCs w:val="22"/>
              </w:rPr>
              <w:t xml:space="preserve"> manual)</w:t>
            </w:r>
          </w:p>
        </w:tc>
        <w:tc>
          <w:tcPr>
            <w:tcW w:w="1418" w:type="dxa"/>
            <w:shd w:val="clear" w:color="auto" w:fill="auto"/>
          </w:tcPr>
          <w:p w14:paraId="3E751D1A" w14:textId="77777777" w:rsidR="002452A5" w:rsidRPr="00180F6A" w:rsidRDefault="002452A5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2DEA4284" w14:textId="77777777" w:rsidR="002452A5" w:rsidRPr="00180F6A" w:rsidRDefault="002452A5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0F069427" w14:textId="77777777" w:rsidR="002452A5" w:rsidRPr="00180F6A" w:rsidRDefault="002452A5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0A6E599D" w14:textId="77777777" w:rsidR="002452A5" w:rsidRPr="00180F6A" w:rsidRDefault="002452A5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46708D6A" w14:textId="77777777" w:rsidR="002452A5" w:rsidRPr="00180F6A" w:rsidRDefault="002452A5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66EDE9E1" w14:textId="77777777" w:rsidR="002452A5" w:rsidRPr="00180F6A" w:rsidRDefault="002452A5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DB489A" w:rsidRPr="00180F6A" w14:paraId="7F8DBA1B" w14:textId="77777777" w:rsidTr="00995F3E">
        <w:tc>
          <w:tcPr>
            <w:tcW w:w="15021" w:type="dxa"/>
            <w:gridSpan w:val="7"/>
            <w:shd w:val="clear" w:color="auto" w:fill="F2F2F2" w:themeFill="background1" w:themeFillShade="F2"/>
          </w:tcPr>
          <w:p w14:paraId="004C05F8" w14:textId="487CF7A4" w:rsidR="00DB489A" w:rsidRPr="00180F6A" w:rsidRDefault="00DB489A" w:rsidP="00995F3E">
            <w:pPr>
              <w:keepNext/>
              <w:keepLines/>
              <w:spacing w:before="80" w:after="80" w:line="276" w:lineRule="auto"/>
              <w:outlineLvl w:val="2"/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</w:pPr>
            <w:bookmarkStart w:id="6" w:name="_Toc505947140"/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Screening of potentially eligible participants at </w:t>
            </w:r>
            <w:r w:rsidR="00850F4D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the </w:t>
            </w:r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satellite site</w:t>
            </w:r>
            <w:bookmarkEnd w:id="6"/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 </w:t>
            </w:r>
          </w:p>
        </w:tc>
      </w:tr>
      <w:tr w:rsidR="006B25D1" w:rsidRPr="00180F6A" w14:paraId="500B5BAC" w14:textId="77777777" w:rsidTr="000C227F">
        <w:tc>
          <w:tcPr>
            <w:tcW w:w="3539" w:type="dxa"/>
            <w:shd w:val="clear" w:color="auto" w:fill="auto"/>
          </w:tcPr>
          <w:p w14:paraId="7B2994CB" w14:textId="35B70A18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Screening (Inclusion/exclusion criteria)</w:t>
            </w:r>
          </w:p>
        </w:tc>
        <w:tc>
          <w:tcPr>
            <w:tcW w:w="1418" w:type="dxa"/>
            <w:shd w:val="clear" w:color="auto" w:fill="auto"/>
          </w:tcPr>
          <w:p w14:paraId="053E290F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3CB9DAEC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1106B99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2DFC9A95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4EC32357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2F2F98F3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513E14" w:rsidRPr="00180F6A" w14:paraId="1DF12735" w14:textId="77777777" w:rsidTr="00C822FE">
        <w:tc>
          <w:tcPr>
            <w:tcW w:w="15021" w:type="dxa"/>
            <w:gridSpan w:val="7"/>
            <w:shd w:val="clear" w:color="auto" w:fill="F2F2F2"/>
          </w:tcPr>
          <w:p w14:paraId="7B0C3243" w14:textId="47A897D4" w:rsidR="00513E14" w:rsidRPr="00180F6A" w:rsidRDefault="00513E14" w:rsidP="00995F3E">
            <w:pPr>
              <w:keepNext/>
              <w:keepLines/>
              <w:spacing w:before="80" w:after="80" w:line="276" w:lineRule="auto"/>
              <w:outlineLvl w:val="2"/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Consent </w:t>
            </w:r>
            <w:r w:rsidR="002452A5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p</w:t>
            </w:r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rocess </w:t>
            </w:r>
            <w:r w:rsidR="00F5702C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at </w:t>
            </w:r>
            <w:r w:rsidR="00850F4D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the </w:t>
            </w:r>
            <w:r w:rsidR="00F5702C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satellite site</w:t>
            </w:r>
          </w:p>
        </w:tc>
      </w:tr>
      <w:tr w:rsidR="00513E14" w:rsidRPr="00180F6A" w14:paraId="3ADCFCC1" w14:textId="77777777" w:rsidTr="000C227F">
        <w:tc>
          <w:tcPr>
            <w:tcW w:w="3539" w:type="dxa"/>
            <w:shd w:val="clear" w:color="auto" w:fill="auto"/>
          </w:tcPr>
          <w:p w14:paraId="4779E143" w14:textId="4307AB36" w:rsidR="00513E14" w:rsidRPr="00180F6A" w:rsidRDefault="00513E14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Consent</w:t>
            </w:r>
            <w:r w:rsidR="00BD6983" w:rsidRPr="00180F6A">
              <w:rPr>
                <w:rFonts w:ascii="Arial" w:eastAsia="Calibri" w:hAnsi="Arial" w:cs="Arial"/>
                <w:szCs w:val="22"/>
                <w:lang w:val="en-US" w:eastAsia="en-US"/>
              </w:rPr>
              <w:t>ing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either remotely or at SS</w:t>
            </w:r>
          </w:p>
        </w:tc>
        <w:tc>
          <w:tcPr>
            <w:tcW w:w="1418" w:type="dxa"/>
            <w:shd w:val="clear" w:color="auto" w:fill="auto"/>
          </w:tcPr>
          <w:p w14:paraId="29C3AC58" w14:textId="77777777" w:rsidR="00513E14" w:rsidRPr="00180F6A" w:rsidRDefault="00513E14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52B7801D" w14:textId="77777777" w:rsidR="00513E14" w:rsidRPr="00180F6A" w:rsidRDefault="00513E14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4BAB1B3" w14:textId="77777777" w:rsidR="00513E14" w:rsidRPr="00180F6A" w:rsidRDefault="00513E14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693FFFB5" w14:textId="77777777" w:rsidR="00513E14" w:rsidRPr="00180F6A" w:rsidRDefault="00513E14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5741C13B" w14:textId="77777777" w:rsidR="00513E14" w:rsidRPr="00180F6A" w:rsidRDefault="00513E14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109EE5A7" w14:textId="77777777" w:rsidR="00513E14" w:rsidRPr="00180F6A" w:rsidRDefault="00513E14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F5702C" w:rsidRPr="00180F6A" w14:paraId="04C645B1" w14:textId="77777777" w:rsidTr="000C227F">
        <w:tc>
          <w:tcPr>
            <w:tcW w:w="3539" w:type="dxa"/>
            <w:shd w:val="clear" w:color="auto" w:fill="auto"/>
          </w:tcPr>
          <w:p w14:paraId="0BB3AB7E" w14:textId="5071C5BE" w:rsidR="00F5702C" w:rsidRPr="00180F6A" w:rsidRDefault="00F5702C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Document</w:t>
            </w:r>
            <w:r w:rsidR="00BD6983" w:rsidRPr="00180F6A">
              <w:rPr>
                <w:rFonts w:ascii="Arial" w:eastAsia="Calibri" w:hAnsi="Arial" w:cs="Arial"/>
                <w:szCs w:val="22"/>
                <w:lang w:val="en-US" w:eastAsia="en-US"/>
              </w:rPr>
              <w:t>ing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consent in participant’s medical records</w:t>
            </w:r>
          </w:p>
        </w:tc>
        <w:tc>
          <w:tcPr>
            <w:tcW w:w="1418" w:type="dxa"/>
            <w:shd w:val="clear" w:color="auto" w:fill="auto"/>
          </w:tcPr>
          <w:p w14:paraId="06C6A63E" w14:textId="77777777" w:rsidR="00F5702C" w:rsidRPr="00180F6A" w:rsidRDefault="00F5702C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0DE4451C" w14:textId="77777777" w:rsidR="00F5702C" w:rsidRPr="00180F6A" w:rsidRDefault="00F5702C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093BF993" w14:textId="77777777" w:rsidR="00F5702C" w:rsidRPr="00180F6A" w:rsidRDefault="00F5702C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5CE22AEE" w14:textId="77777777" w:rsidR="00F5702C" w:rsidRPr="00180F6A" w:rsidRDefault="00F5702C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6B95E4F1" w14:textId="77777777" w:rsidR="00F5702C" w:rsidRPr="00180F6A" w:rsidRDefault="00F5702C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707CF4BF" w14:textId="77777777" w:rsidR="00F5702C" w:rsidRPr="00180F6A" w:rsidRDefault="00F5702C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DB489A" w:rsidRPr="00180F6A" w14:paraId="54C40BC5" w14:textId="77777777" w:rsidTr="00995F3E">
        <w:tc>
          <w:tcPr>
            <w:tcW w:w="15021" w:type="dxa"/>
            <w:gridSpan w:val="7"/>
            <w:shd w:val="clear" w:color="auto" w:fill="F2F2F2" w:themeFill="background1" w:themeFillShade="F2"/>
          </w:tcPr>
          <w:p w14:paraId="5EC8B491" w14:textId="6E7EFC2A" w:rsidR="00DB489A" w:rsidRPr="00180F6A" w:rsidRDefault="00F5702C" w:rsidP="00995F3E">
            <w:pPr>
              <w:keepNext/>
              <w:keepLines/>
              <w:spacing w:before="80" w:after="80" w:line="276" w:lineRule="auto"/>
              <w:outlineLvl w:val="2"/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</w:pPr>
            <w:bookmarkStart w:id="7" w:name="_Toc505947141"/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Essential document managements/CRF</w:t>
            </w:r>
            <w:r w:rsidR="00DB489A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 </w:t>
            </w:r>
            <w:r w:rsidR="002452A5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e</w:t>
            </w:r>
            <w:r w:rsidR="00DB489A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ntry for patients recruited at </w:t>
            </w:r>
            <w:r w:rsidR="00850F4D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the </w:t>
            </w:r>
            <w:r w:rsidR="00DB489A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satellite site</w:t>
            </w:r>
            <w:bookmarkEnd w:id="7"/>
          </w:p>
        </w:tc>
      </w:tr>
      <w:tr w:rsidR="006B25D1" w:rsidRPr="00180F6A" w14:paraId="4684D3B6" w14:textId="77777777" w:rsidTr="000C227F">
        <w:tc>
          <w:tcPr>
            <w:tcW w:w="3539" w:type="dxa"/>
            <w:shd w:val="clear" w:color="auto" w:fill="auto"/>
          </w:tcPr>
          <w:p w14:paraId="3A38845F" w14:textId="4C0A8F61" w:rsidR="00DB489A" w:rsidRPr="00180F6A" w:rsidRDefault="00BD6983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Storing</w:t>
            </w:r>
            <w:r w:rsidR="002452A5" w:rsidRPr="00180F6A">
              <w:rPr>
                <w:rFonts w:ascii="Arial" w:eastAsia="Calibri" w:hAnsi="Arial" w:cs="Arial"/>
                <w:szCs w:val="22"/>
                <w:lang w:val="en-US" w:eastAsia="en-US"/>
              </w:rPr>
              <w:t>/manag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ing</w:t>
            </w:r>
            <w:r w:rsidR="00DB489A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source documents </w:t>
            </w:r>
          </w:p>
        </w:tc>
        <w:tc>
          <w:tcPr>
            <w:tcW w:w="1418" w:type="dxa"/>
            <w:shd w:val="clear" w:color="auto" w:fill="auto"/>
          </w:tcPr>
          <w:p w14:paraId="253AFF0A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6356E3E5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1771AA0D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7E9570BD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4612EF75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5F792B73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0508D8" w:rsidRPr="00180F6A" w14:paraId="3254BDD3" w14:textId="77777777" w:rsidTr="00C822FE">
        <w:tc>
          <w:tcPr>
            <w:tcW w:w="15021" w:type="dxa"/>
            <w:gridSpan w:val="7"/>
            <w:shd w:val="clear" w:color="auto" w:fill="F2F2F2"/>
          </w:tcPr>
          <w:p w14:paraId="12B155FB" w14:textId="77777777" w:rsidR="000508D8" w:rsidRPr="00180F6A" w:rsidRDefault="002958BA" w:rsidP="00995F3E">
            <w:pPr>
              <w:spacing w:before="0" w:after="0" w:line="276" w:lineRule="auto"/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Randomisation</w:t>
            </w:r>
          </w:p>
          <w:p w14:paraId="3F1561C6" w14:textId="22FB0311" w:rsidR="00C822FE" w:rsidRPr="00180F6A" w:rsidRDefault="00C822FE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0508D8" w:rsidRPr="00180F6A" w14:paraId="72AC7CB4" w14:textId="77777777" w:rsidTr="000C227F">
        <w:tc>
          <w:tcPr>
            <w:tcW w:w="3539" w:type="dxa"/>
            <w:shd w:val="clear" w:color="auto" w:fill="auto"/>
          </w:tcPr>
          <w:p w14:paraId="32381EFA" w14:textId="797345D5" w:rsidR="000508D8" w:rsidRPr="00180F6A" w:rsidRDefault="002958B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Randomi</w:t>
            </w:r>
            <w:r w:rsidR="00BD6983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sing 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a patient onto the trial</w:t>
            </w:r>
          </w:p>
        </w:tc>
        <w:tc>
          <w:tcPr>
            <w:tcW w:w="1418" w:type="dxa"/>
            <w:shd w:val="clear" w:color="auto" w:fill="auto"/>
          </w:tcPr>
          <w:p w14:paraId="2E091E62" w14:textId="77777777" w:rsidR="000508D8" w:rsidRPr="00180F6A" w:rsidRDefault="000508D8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2EDF6CF8" w14:textId="77777777" w:rsidR="000508D8" w:rsidRPr="00180F6A" w:rsidRDefault="000508D8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C6437FD" w14:textId="77777777" w:rsidR="000508D8" w:rsidRPr="00180F6A" w:rsidRDefault="000508D8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3BC4D335" w14:textId="77777777" w:rsidR="000508D8" w:rsidRPr="00180F6A" w:rsidRDefault="000508D8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08E75A1F" w14:textId="77777777" w:rsidR="000508D8" w:rsidRPr="00180F6A" w:rsidRDefault="000508D8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2E78FDC7" w14:textId="77777777" w:rsidR="000508D8" w:rsidRPr="00180F6A" w:rsidRDefault="000508D8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5C134D22" w14:textId="77777777" w:rsidTr="000C227F">
        <w:tc>
          <w:tcPr>
            <w:tcW w:w="3539" w:type="dxa"/>
            <w:shd w:val="clear" w:color="auto" w:fill="auto"/>
          </w:tcPr>
          <w:p w14:paraId="70BACD66" w14:textId="78675932" w:rsidR="00DB489A" w:rsidRPr="00180F6A" w:rsidRDefault="00D976B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Managing p</w:t>
            </w:r>
            <w:r w:rsidR="00F5702C" w:rsidRPr="00180F6A">
              <w:rPr>
                <w:rFonts w:ascii="Arial" w:eastAsia="Calibri" w:hAnsi="Arial" w:cs="Arial"/>
                <w:szCs w:val="22"/>
                <w:lang w:val="en-US" w:eastAsia="en-US"/>
              </w:rPr>
              <w:t>aper</w:t>
            </w:r>
            <w:r w:rsidR="00DB489A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CRF</w:t>
            </w:r>
            <w:r w:rsidR="00F5702C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data entry</w:t>
            </w:r>
          </w:p>
        </w:tc>
        <w:tc>
          <w:tcPr>
            <w:tcW w:w="1418" w:type="dxa"/>
            <w:shd w:val="clear" w:color="auto" w:fill="auto"/>
          </w:tcPr>
          <w:p w14:paraId="4966AB8E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02D036D7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08D477D4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5A05A974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2642A2C5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656B2FBD" w14:textId="77777777" w:rsidR="00DB489A" w:rsidRPr="00180F6A" w:rsidRDefault="00DB489A" w:rsidP="00995F3E">
            <w:pPr>
              <w:spacing w:before="0" w:after="0" w:line="276" w:lineRule="auto"/>
              <w:ind w:left="360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2FF1BFED" w14:textId="77777777" w:rsidTr="000C227F">
        <w:tc>
          <w:tcPr>
            <w:tcW w:w="3539" w:type="dxa"/>
            <w:shd w:val="clear" w:color="auto" w:fill="auto"/>
          </w:tcPr>
          <w:p w14:paraId="6B830BA2" w14:textId="026F99D9" w:rsidR="00DB489A" w:rsidRPr="00180F6A" w:rsidRDefault="00D976B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Managing e</w:t>
            </w:r>
            <w:r w:rsidR="00F5702C" w:rsidRPr="00180F6A">
              <w:rPr>
                <w:rFonts w:ascii="Arial" w:eastAsia="Calibri" w:hAnsi="Arial" w:cs="Arial"/>
                <w:szCs w:val="22"/>
                <w:lang w:val="en-US" w:eastAsia="en-US"/>
              </w:rPr>
              <w:t>-</w:t>
            </w:r>
            <w:r w:rsidR="00DB489A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CRF </w:t>
            </w:r>
            <w:r w:rsidR="00F5702C" w:rsidRPr="00180F6A">
              <w:rPr>
                <w:rFonts w:ascii="Arial" w:eastAsia="Calibri" w:hAnsi="Arial" w:cs="Arial"/>
                <w:szCs w:val="22"/>
                <w:lang w:val="en-US" w:eastAsia="en-US"/>
              </w:rPr>
              <w:t>data e</w:t>
            </w:r>
            <w:r w:rsidR="00DB489A" w:rsidRPr="00180F6A">
              <w:rPr>
                <w:rFonts w:ascii="Arial" w:eastAsia="Calibri" w:hAnsi="Arial" w:cs="Arial"/>
                <w:szCs w:val="22"/>
                <w:lang w:val="en-US" w:eastAsia="en-US"/>
              </w:rPr>
              <w:t>ntry</w:t>
            </w:r>
          </w:p>
        </w:tc>
        <w:tc>
          <w:tcPr>
            <w:tcW w:w="1418" w:type="dxa"/>
            <w:shd w:val="clear" w:color="auto" w:fill="auto"/>
          </w:tcPr>
          <w:p w14:paraId="1D62307A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5AEA7E14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70F3A339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4DC9B95E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4ED92822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7BE58A26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5C83E4CA" w14:textId="77777777" w:rsidTr="000C227F">
        <w:tc>
          <w:tcPr>
            <w:tcW w:w="3539" w:type="dxa"/>
            <w:shd w:val="clear" w:color="auto" w:fill="auto"/>
          </w:tcPr>
          <w:p w14:paraId="685CC521" w14:textId="266383E9" w:rsidR="00DB489A" w:rsidRPr="00180F6A" w:rsidRDefault="00D976BB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Storing </w:t>
            </w:r>
            <w:r w:rsidR="002452A5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essential </w:t>
            </w:r>
            <w:r w:rsidR="00DB489A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documents at </w:t>
            </w:r>
            <w:r w:rsidR="002452A5" w:rsidRPr="00180F6A">
              <w:rPr>
                <w:rFonts w:ascii="Arial" w:eastAsia="Calibri" w:hAnsi="Arial" w:cs="Arial"/>
                <w:szCs w:val="22"/>
                <w:lang w:val="en-US" w:eastAsia="en-US"/>
              </w:rPr>
              <w:t>SS</w:t>
            </w:r>
            <w:r w:rsidR="00DB489A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as per GCP</w:t>
            </w:r>
          </w:p>
        </w:tc>
        <w:tc>
          <w:tcPr>
            <w:tcW w:w="1418" w:type="dxa"/>
            <w:shd w:val="clear" w:color="auto" w:fill="auto"/>
          </w:tcPr>
          <w:p w14:paraId="4A03819E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03906331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53A0BA4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2EDD7F4D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026975F5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22DEE856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DB489A" w:rsidRPr="00180F6A" w14:paraId="7FCE3CC8" w14:textId="77777777" w:rsidTr="00995F3E">
        <w:tc>
          <w:tcPr>
            <w:tcW w:w="15021" w:type="dxa"/>
            <w:gridSpan w:val="7"/>
            <w:shd w:val="clear" w:color="auto" w:fill="F2F2F2" w:themeFill="background1" w:themeFillShade="F2"/>
          </w:tcPr>
          <w:p w14:paraId="4AECF70B" w14:textId="6A616EF3" w:rsidR="00DB489A" w:rsidRPr="00180F6A" w:rsidRDefault="00DB489A" w:rsidP="00995F3E">
            <w:pPr>
              <w:keepNext/>
              <w:keepLines/>
              <w:spacing w:before="80" w:after="80" w:line="276" w:lineRule="auto"/>
              <w:outlineLvl w:val="2"/>
              <w:rPr>
                <w:rFonts w:ascii="Arial" w:hAnsi="Arial" w:cs="Arial"/>
                <w:bCs/>
                <w:color w:val="4F81BD"/>
                <w:szCs w:val="22"/>
                <w:lang w:val="en-US" w:eastAsia="en-US"/>
              </w:rPr>
            </w:pPr>
            <w:bookmarkStart w:id="8" w:name="_Toc505947142"/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Participant study involvement at </w:t>
            </w:r>
            <w:r w:rsidR="00850F4D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the </w:t>
            </w:r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satellite site</w:t>
            </w:r>
            <w:bookmarkEnd w:id="8"/>
            <w:r w:rsidRPr="00180F6A">
              <w:rPr>
                <w:rFonts w:ascii="Arial" w:hAnsi="Arial" w:cs="Arial"/>
                <w:bCs/>
                <w:color w:val="4F81BD"/>
                <w:szCs w:val="22"/>
                <w:lang w:val="en-US" w:eastAsia="en-US"/>
              </w:rPr>
              <w:t xml:space="preserve"> </w:t>
            </w:r>
          </w:p>
        </w:tc>
      </w:tr>
      <w:tr w:rsidR="006B25D1" w:rsidRPr="00180F6A" w14:paraId="2837ABC1" w14:textId="77777777" w:rsidTr="000C227F">
        <w:tc>
          <w:tcPr>
            <w:tcW w:w="3539" w:type="dxa"/>
            <w:shd w:val="clear" w:color="auto" w:fill="auto"/>
          </w:tcPr>
          <w:p w14:paraId="25FEB20E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Scheduling of next visit</w:t>
            </w:r>
          </w:p>
        </w:tc>
        <w:tc>
          <w:tcPr>
            <w:tcW w:w="1418" w:type="dxa"/>
            <w:shd w:val="clear" w:color="auto" w:fill="auto"/>
          </w:tcPr>
          <w:p w14:paraId="37017E0E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4F4DB70D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73745100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505460B0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500E2B29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4A9A9AF6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6B31201F" w14:textId="77777777" w:rsidTr="000C227F">
        <w:tc>
          <w:tcPr>
            <w:tcW w:w="3539" w:type="dxa"/>
            <w:shd w:val="clear" w:color="auto" w:fill="auto"/>
          </w:tcPr>
          <w:p w14:paraId="7AC4E387" w14:textId="479C19A5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Notif</w:t>
            </w:r>
            <w:r w:rsidR="009538BD" w:rsidRPr="00180F6A">
              <w:rPr>
                <w:rFonts w:ascii="Arial" w:eastAsia="Calibri" w:hAnsi="Arial" w:cs="Arial"/>
                <w:szCs w:val="22"/>
                <w:lang w:val="en-US" w:eastAsia="en-US"/>
              </w:rPr>
              <w:t>ying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participant of next visit</w:t>
            </w:r>
          </w:p>
        </w:tc>
        <w:tc>
          <w:tcPr>
            <w:tcW w:w="1418" w:type="dxa"/>
            <w:shd w:val="clear" w:color="auto" w:fill="auto"/>
          </w:tcPr>
          <w:p w14:paraId="6E5998C4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7E46989A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75594075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7C0AB3B9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419DBDB6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5B83D28C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6D0AE94F" w14:textId="77777777" w:rsidTr="000C227F">
        <w:tc>
          <w:tcPr>
            <w:tcW w:w="3539" w:type="dxa"/>
            <w:shd w:val="clear" w:color="auto" w:fill="auto"/>
          </w:tcPr>
          <w:p w14:paraId="56AA283E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lastRenderedPageBreak/>
              <w:t xml:space="preserve">Scheduling of study tests / procedures </w:t>
            </w:r>
          </w:p>
        </w:tc>
        <w:tc>
          <w:tcPr>
            <w:tcW w:w="1418" w:type="dxa"/>
            <w:shd w:val="clear" w:color="auto" w:fill="auto"/>
          </w:tcPr>
          <w:p w14:paraId="58D6AA6A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3E5480D2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ADEC9BC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5FEE1C25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4CBA9207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2C810789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25FB33BD" w14:textId="77777777" w:rsidTr="000C227F">
        <w:tc>
          <w:tcPr>
            <w:tcW w:w="3539" w:type="dxa"/>
            <w:shd w:val="clear" w:color="auto" w:fill="auto"/>
          </w:tcPr>
          <w:p w14:paraId="56A57408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Booking of study tests / procedures with relevant department(s) </w:t>
            </w:r>
          </w:p>
        </w:tc>
        <w:tc>
          <w:tcPr>
            <w:tcW w:w="1418" w:type="dxa"/>
            <w:shd w:val="clear" w:color="auto" w:fill="auto"/>
          </w:tcPr>
          <w:p w14:paraId="24614C52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43B9B177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5DA0D9A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5948B1F3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54DF8B6C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1EF48767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5BA6DDAC" w14:textId="77777777" w:rsidTr="000C227F">
        <w:tc>
          <w:tcPr>
            <w:tcW w:w="3539" w:type="dxa"/>
            <w:shd w:val="clear" w:color="auto" w:fill="auto"/>
          </w:tcPr>
          <w:p w14:paraId="30FCB1C7" w14:textId="735BE962" w:rsidR="00DB489A" w:rsidRPr="00180F6A" w:rsidRDefault="009538BD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Managing t</w:t>
            </w:r>
            <w:r w:rsidR="002452A5" w:rsidRPr="00180F6A">
              <w:rPr>
                <w:rFonts w:ascii="Arial" w:eastAsia="Calibri" w:hAnsi="Arial" w:cs="Arial"/>
                <w:szCs w:val="22"/>
                <w:lang w:val="en-US" w:eastAsia="en-US"/>
              </w:rPr>
              <w:t>rial</w:t>
            </w:r>
            <w:r w:rsidR="00DB489A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visit requirements e.g. physical exam; tests</w:t>
            </w:r>
            <w:r w:rsidR="00DC3146" w:rsidRPr="00180F6A">
              <w:rPr>
                <w:rFonts w:ascii="Arial" w:eastAsia="Calibri" w:hAnsi="Arial" w:cs="Arial"/>
                <w:szCs w:val="22"/>
                <w:lang w:val="en-US" w:eastAsia="en-US"/>
              </w:rPr>
              <w:t>, processing samples for shipping</w:t>
            </w:r>
            <w:r w:rsidR="00DB489A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etc.  </w:t>
            </w:r>
          </w:p>
        </w:tc>
        <w:tc>
          <w:tcPr>
            <w:tcW w:w="1418" w:type="dxa"/>
            <w:shd w:val="clear" w:color="auto" w:fill="auto"/>
          </w:tcPr>
          <w:p w14:paraId="693CEA25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60EF78E3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DFD886F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626800B6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4AF01FA8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78FB4C31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2452A5" w:rsidRPr="00180F6A" w14:paraId="602B541B" w14:textId="77777777" w:rsidTr="000C227F">
        <w:tc>
          <w:tcPr>
            <w:tcW w:w="3539" w:type="dxa"/>
            <w:shd w:val="clear" w:color="auto" w:fill="auto"/>
          </w:tcPr>
          <w:p w14:paraId="4682418E" w14:textId="36EA7EC1" w:rsidR="002452A5" w:rsidRPr="00180F6A" w:rsidRDefault="005579D5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Conducting t</w:t>
            </w:r>
            <w:r w:rsidR="002452A5" w:rsidRPr="00180F6A">
              <w:rPr>
                <w:rFonts w:ascii="Arial" w:eastAsia="Calibri" w:hAnsi="Arial" w:cs="Arial"/>
                <w:szCs w:val="22"/>
                <w:lang w:val="en-US" w:eastAsia="en-US"/>
              </w:rPr>
              <w:t>rial consultations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and </w:t>
            </w:r>
            <w:r w:rsidR="002452A5" w:rsidRPr="00180F6A">
              <w:rPr>
                <w:rFonts w:ascii="Arial" w:eastAsia="Calibri" w:hAnsi="Arial" w:cs="Arial"/>
                <w:szCs w:val="22"/>
                <w:lang w:val="en-US" w:eastAsia="en-US"/>
              </w:rPr>
              <w:t>assessments as per protocol</w:t>
            </w:r>
          </w:p>
        </w:tc>
        <w:tc>
          <w:tcPr>
            <w:tcW w:w="1418" w:type="dxa"/>
            <w:shd w:val="clear" w:color="auto" w:fill="auto"/>
          </w:tcPr>
          <w:p w14:paraId="0E19CF83" w14:textId="77777777" w:rsidR="002452A5" w:rsidRPr="00180F6A" w:rsidRDefault="002452A5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0F3A8FC9" w14:textId="77777777" w:rsidR="002452A5" w:rsidRPr="00180F6A" w:rsidRDefault="002452A5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4AAD887" w14:textId="77777777" w:rsidR="002452A5" w:rsidRPr="00180F6A" w:rsidRDefault="002452A5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394189F6" w14:textId="77777777" w:rsidR="002452A5" w:rsidRPr="00180F6A" w:rsidRDefault="002452A5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225670D2" w14:textId="77777777" w:rsidR="002452A5" w:rsidRPr="00180F6A" w:rsidRDefault="002452A5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6932E295" w14:textId="77777777" w:rsidR="002452A5" w:rsidRPr="00180F6A" w:rsidRDefault="002452A5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DB489A" w:rsidRPr="00180F6A" w14:paraId="6EB26295" w14:textId="77777777" w:rsidTr="00995F3E">
        <w:tc>
          <w:tcPr>
            <w:tcW w:w="15021" w:type="dxa"/>
            <w:gridSpan w:val="7"/>
            <w:shd w:val="clear" w:color="auto" w:fill="F2F2F2" w:themeFill="background1" w:themeFillShade="F2"/>
          </w:tcPr>
          <w:p w14:paraId="4F724AF4" w14:textId="293AC3C6" w:rsidR="00DB489A" w:rsidRPr="00180F6A" w:rsidRDefault="00DB489A" w:rsidP="00995F3E">
            <w:pPr>
              <w:keepNext/>
              <w:keepLines/>
              <w:spacing w:before="80" w:after="80" w:line="276" w:lineRule="auto"/>
              <w:outlineLvl w:val="2"/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</w:pPr>
            <w:bookmarkStart w:id="9" w:name="_Toc505947144"/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Safety reporting occurring at </w:t>
            </w:r>
            <w:r w:rsidR="00850F4D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the </w:t>
            </w:r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satellite site</w:t>
            </w:r>
            <w:bookmarkEnd w:id="9"/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  </w:t>
            </w:r>
          </w:p>
        </w:tc>
      </w:tr>
      <w:tr w:rsidR="006B25D1" w:rsidRPr="00180F6A" w14:paraId="069C143E" w14:textId="77777777" w:rsidTr="000C227F">
        <w:tc>
          <w:tcPr>
            <w:tcW w:w="3539" w:type="dxa"/>
            <w:shd w:val="clear" w:color="auto" w:fill="auto"/>
          </w:tcPr>
          <w:p w14:paraId="4C7CD634" w14:textId="47EC33F0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Reporting of safety events</w:t>
            </w:r>
            <w:r w:rsidR="00137AEA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to sponsor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6C326E44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65BD1DB0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2328D3DD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7054807A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74D1B530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2C20EFCB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390E6A" w:rsidRPr="00180F6A" w14:paraId="01DCD7BB" w14:textId="77777777" w:rsidTr="000C227F">
        <w:tc>
          <w:tcPr>
            <w:tcW w:w="3539" w:type="dxa"/>
            <w:tcBorders>
              <w:bottom w:val="single" w:sz="4" w:space="0" w:color="auto"/>
            </w:tcBorders>
            <w:shd w:val="clear" w:color="auto" w:fill="auto"/>
          </w:tcPr>
          <w:p w14:paraId="7EA63E29" w14:textId="16C55B53" w:rsidR="00390E6A" w:rsidRPr="00180F6A" w:rsidRDefault="00C73B77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Reporting </w:t>
            </w:r>
            <w:r w:rsidR="00BD4BDE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safety events </w:t>
            </w:r>
            <w:r w:rsidR="00C40835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to </w:t>
            </w:r>
            <w:r w:rsidR="00746057" w:rsidRPr="00180F6A">
              <w:rPr>
                <w:rFonts w:ascii="Arial" w:eastAsia="Calibri" w:hAnsi="Arial" w:cs="Arial"/>
                <w:szCs w:val="22"/>
                <w:lang w:val="en-US" w:eastAsia="en-US"/>
              </w:rPr>
              <w:t>the SS RGO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AABAFF8" w14:textId="77777777" w:rsidR="00390E6A" w:rsidRPr="00180F6A" w:rsidRDefault="00390E6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378A8759" w14:textId="77777777" w:rsidR="00390E6A" w:rsidRPr="00180F6A" w:rsidRDefault="00390E6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8773B65" w14:textId="77777777" w:rsidR="00390E6A" w:rsidRPr="00180F6A" w:rsidRDefault="00390E6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12E7844" w14:textId="77777777" w:rsidR="00390E6A" w:rsidRPr="00180F6A" w:rsidRDefault="00390E6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EC8BC18" w14:textId="77777777" w:rsidR="00390E6A" w:rsidRPr="00180F6A" w:rsidRDefault="00390E6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15E4B412" w14:textId="77777777" w:rsidR="00390E6A" w:rsidRPr="00180F6A" w:rsidRDefault="00390E6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750371" w:rsidRPr="00180F6A" w14:paraId="158CBC59" w14:textId="77777777" w:rsidTr="00093478">
        <w:trPr>
          <w:trHeight w:val="558"/>
        </w:trPr>
        <w:tc>
          <w:tcPr>
            <w:tcW w:w="7508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1FE8F088" w14:textId="49D3A052" w:rsidR="00750371" w:rsidRPr="00180F6A" w:rsidRDefault="00C3340C" w:rsidP="00750371">
            <w:pPr>
              <w:spacing w:before="0" w:after="0" w:line="276" w:lineRule="auto"/>
              <w:rPr>
                <w:rFonts w:ascii="Arial" w:eastAsia="Calibri" w:hAnsi="Arial" w:cs="Arial"/>
                <w:b/>
                <w:bCs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b/>
                <w:bCs/>
                <w:color w:val="2E74B5" w:themeColor="accent5" w:themeShade="BF"/>
                <w:szCs w:val="22"/>
                <w:lang w:val="en-US" w:eastAsia="en-US"/>
              </w:rPr>
              <w:t>D</w:t>
            </w:r>
            <w:r w:rsidR="00750371" w:rsidRPr="00180F6A">
              <w:rPr>
                <w:rFonts w:ascii="Arial" w:eastAsia="Calibri" w:hAnsi="Arial" w:cs="Arial"/>
                <w:b/>
                <w:bCs/>
                <w:color w:val="2E74B5" w:themeColor="accent5" w:themeShade="BF"/>
                <w:szCs w:val="22"/>
                <w:lang w:val="en-US" w:eastAsia="en-US"/>
              </w:rPr>
              <w:t>eviations and serious breaches at the satellite site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F2F2F2"/>
          </w:tcPr>
          <w:p w14:paraId="466064CD" w14:textId="77777777" w:rsidR="00750371" w:rsidRPr="00180F6A" w:rsidRDefault="00750371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F2F2F2"/>
          </w:tcPr>
          <w:p w14:paraId="7B07ECAD" w14:textId="77777777" w:rsidR="00750371" w:rsidRPr="00180F6A" w:rsidRDefault="00750371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F2F2F2"/>
          </w:tcPr>
          <w:p w14:paraId="7A0FB1BD" w14:textId="77777777" w:rsidR="00750371" w:rsidRPr="00180F6A" w:rsidRDefault="00750371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  <w:tcBorders>
              <w:left w:val="nil"/>
            </w:tcBorders>
            <w:shd w:val="clear" w:color="auto" w:fill="F2F2F2"/>
          </w:tcPr>
          <w:p w14:paraId="47229A78" w14:textId="77777777" w:rsidR="00750371" w:rsidRPr="00180F6A" w:rsidRDefault="00750371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7F5B21B0" w14:textId="77777777" w:rsidTr="000C227F">
        <w:tc>
          <w:tcPr>
            <w:tcW w:w="3539" w:type="dxa"/>
            <w:shd w:val="clear" w:color="auto" w:fill="auto"/>
          </w:tcPr>
          <w:p w14:paraId="2CC14BAB" w14:textId="336B3214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Reporting</w:t>
            </w:r>
            <w:r w:rsidR="00611EEB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</w:t>
            </w:r>
            <w:r w:rsidR="00752140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protocol </w:t>
            </w:r>
            <w:r w:rsidR="009D650C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deviations </w:t>
            </w:r>
            <w:r w:rsidR="00752140" w:rsidRPr="00180F6A">
              <w:rPr>
                <w:rFonts w:ascii="Arial" w:eastAsia="Calibri" w:hAnsi="Arial" w:cs="Arial"/>
                <w:szCs w:val="22"/>
                <w:lang w:val="en-US" w:eastAsia="en-US"/>
              </w:rPr>
              <w:t>to the spons</w:t>
            </w:r>
            <w:r w:rsidR="0025584F" w:rsidRPr="00180F6A">
              <w:rPr>
                <w:rFonts w:ascii="Arial" w:eastAsia="Calibri" w:hAnsi="Arial" w:cs="Arial"/>
                <w:szCs w:val="22"/>
                <w:lang w:val="en-US" w:eastAsia="en-US"/>
              </w:rPr>
              <w:t>or</w:t>
            </w:r>
          </w:p>
        </w:tc>
        <w:tc>
          <w:tcPr>
            <w:tcW w:w="1418" w:type="dxa"/>
            <w:shd w:val="clear" w:color="auto" w:fill="auto"/>
          </w:tcPr>
          <w:p w14:paraId="0E809AFE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76C6BAC4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0F7EFC2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02B5B761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1048A5CF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72A9179F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  <w:p w14:paraId="4E0DB810" w14:textId="19885623" w:rsidR="009C00F8" w:rsidRPr="00180F6A" w:rsidRDefault="009C00F8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390E6A" w:rsidRPr="00180F6A" w14:paraId="15D84FEF" w14:textId="77777777" w:rsidTr="000C227F">
        <w:tc>
          <w:tcPr>
            <w:tcW w:w="3539" w:type="dxa"/>
            <w:shd w:val="clear" w:color="auto" w:fill="auto"/>
          </w:tcPr>
          <w:p w14:paraId="618BB238" w14:textId="230E8CE0" w:rsidR="00390E6A" w:rsidRPr="00180F6A" w:rsidRDefault="00765762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Managing serious breaches occurring at the </w:t>
            </w:r>
            <w:r w:rsidR="00462D6E" w:rsidRPr="00180F6A">
              <w:rPr>
                <w:rFonts w:ascii="Arial" w:eastAsia="Calibri" w:hAnsi="Arial" w:cs="Arial"/>
                <w:szCs w:val="22"/>
                <w:lang w:val="en-US" w:eastAsia="en-US"/>
              </w:rPr>
              <w:t>SS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4740FD16" w14:textId="77777777" w:rsidR="00390E6A" w:rsidRPr="00180F6A" w:rsidRDefault="00390E6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233A20AB" w14:textId="77777777" w:rsidR="00390E6A" w:rsidRPr="00180F6A" w:rsidRDefault="00390E6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0803F446" w14:textId="77777777" w:rsidR="00390E6A" w:rsidRPr="00180F6A" w:rsidRDefault="00390E6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1ABEE518" w14:textId="77777777" w:rsidR="00390E6A" w:rsidRPr="00180F6A" w:rsidRDefault="00390E6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28677E05" w14:textId="77777777" w:rsidR="00390E6A" w:rsidRPr="00180F6A" w:rsidRDefault="00390E6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255A576A" w14:textId="77777777" w:rsidR="00390E6A" w:rsidRPr="00180F6A" w:rsidRDefault="00390E6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DB489A" w:rsidRPr="00180F6A" w14:paraId="3644D758" w14:textId="77777777" w:rsidTr="005F361A">
        <w:tc>
          <w:tcPr>
            <w:tcW w:w="15021" w:type="dxa"/>
            <w:gridSpan w:val="7"/>
            <w:shd w:val="clear" w:color="auto" w:fill="F2F2F2"/>
          </w:tcPr>
          <w:p w14:paraId="66286202" w14:textId="02A8A007" w:rsidR="00DB489A" w:rsidRPr="00180F6A" w:rsidRDefault="00DB489A" w:rsidP="00995F3E">
            <w:pPr>
              <w:keepNext/>
              <w:keepLines/>
              <w:spacing w:before="80" w:after="80" w:line="276" w:lineRule="auto"/>
              <w:outlineLvl w:val="2"/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</w:pPr>
            <w:bookmarkStart w:id="10" w:name="_Toc505947145"/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Research governance at </w:t>
            </w:r>
            <w:r w:rsidR="00850F4D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the </w:t>
            </w:r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satellite site</w:t>
            </w:r>
            <w:r w:rsidR="00CC0411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: </w:t>
            </w:r>
            <w:r w:rsidRPr="00180F6A">
              <w:rPr>
                <w:rFonts w:ascii="Arial" w:hAnsi="Arial" w:cs="Arial"/>
                <w:b/>
                <w:bCs/>
                <w:color w:val="2E74B5" w:themeColor="accent5" w:themeShade="BF"/>
                <w:szCs w:val="22"/>
                <w:lang w:val="en-US" w:eastAsia="en-US"/>
              </w:rPr>
              <w:t>amendments</w:t>
            </w:r>
            <w:bookmarkEnd w:id="10"/>
          </w:p>
        </w:tc>
      </w:tr>
      <w:tr w:rsidR="006B25D1" w:rsidRPr="00180F6A" w14:paraId="017C1A29" w14:textId="77777777" w:rsidTr="000C227F">
        <w:tc>
          <w:tcPr>
            <w:tcW w:w="3539" w:type="dxa"/>
            <w:shd w:val="clear" w:color="auto" w:fill="auto"/>
          </w:tcPr>
          <w:p w14:paraId="0A062509" w14:textId="183D4C66" w:rsidR="00DB489A" w:rsidRPr="00180F6A" w:rsidRDefault="00AF0A7E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Managing a</w:t>
            </w:r>
            <w:r w:rsidR="00DB489A" w:rsidRPr="00180F6A">
              <w:rPr>
                <w:rFonts w:ascii="Arial" w:eastAsia="Calibri" w:hAnsi="Arial" w:cs="Arial"/>
                <w:szCs w:val="22"/>
                <w:lang w:val="en-US" w:eastAsia="en-US"/>
              </w:rPr>
              <w:t>mendment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s</w:t>
            </w:r>
            <w:r w:rsidR="00DB489A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of </w:t>
            </w:r>
            <w:r w:rsidR="000F6C79" w:rsidRPr="00180F6A">
              <w:rPr>
                <w:rFonts w:ascii="Arial" w:eastAsia="Calibri" w:hAnsi="Arial" w:cs="Arial"/>
                <w:szCs w:val="22"/>
                <w:lang w:val="en-US" w:eastAsia="en-US"/>
              </w:rPr>
              <w:t>site-specific</w:t>
            </w:r>
            <w:r w:rsidR="00180F6A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documentation</w:t>
            </w:r>
          </w:p>
        </w:tc>
        <w:tc>
          <w:tcPr>
            <w:tcW w:w="1418" w:type="dxa"/>
            <w:shd w:val="clear" w:color="auto" w:fill="auto"/>
          </w:tcPr>
          <w:p w14:paraId="28C78A7C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0A188414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98F9C40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456A2ACD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14F8D55D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291E10ED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792AB78E" w14:textId="77777777" w:rsidTr="000C227F">
        <w:tc>
          <w:tcPr>
            <w:tcW w:w="3539" w:type="dxa"/>
            <w:shd w:val="clear" w:color="auto" w:fill="auto"/>
          </w:tcPr>
          <w:p w14:paraId="11044401" w14:textId="544FD01F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Obtaining local site </w:t>
            </w:r>
            <w:proofErr w:type="spellStart"/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HoD</w:t>
            </w:r>
            <w:proofErr w:type="spellEnd"/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sign</w:t>
            </w:r>
            <w:r w:rsidR="006B25D1" w:rsidRPr="00180F6A">
              <w:rPr>
                <w:rFonts w:ascii="Arial" w:eastAsia="Calibri" w:hAnsi="Arial" w:cs="Arial"/>
                <w:szCs w:val="22"/>
                <w:lang w:val="en-US" w:eastAsia="en-US"/>
              </w:rPr>
              <w:t>-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off</w:t>
            </w:r>
            <w:r w:rsidR="00333E22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, 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if required </w:t>
            </w:r>
          </w:p>
        </w:tc>
        <w:tc>
          <w:tcPr>
            <w:tcW w:w="1418" w:type="dxa"/>
            <w:shd w:val="clear" w:color="auto" w:fill="auto"/>
          </w:tcPr>
          <w:p w14:paraId="6BB19B2D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179AF743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2F0C8268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0DF3AB0C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57F5A7FA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0639F9A4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52D760FB" w14:textId="77777777" w:rsidTr="000C227F">
        <w:tc>
          <w:tcPr>
            <w:tcW w:w="3539" w:type="dxa"/>
            <w:shd w:val="clear" w:color="auto" w:fill="auto"/>
          </w:tcPr>
          <w:p w14:paraId="76D0BE84" w14:textId="0D7BE312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Submi</w:t>
            </w:r>
            <w:r w:rsidR="00AF0A7E" w:rsidRPr="00180F6A">
              <w:rPr>
                <w:rFonts w:ascii="Arial" w:eastAsia="Calibri" w:hAnsi="Arial" w:cs="Arial"/>
                <w:szCs w:val="22"/>
                <w:lang w:val="en-US" w:eastAsia="en-US"/>
              </w:rPr>
              <w:t>tting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to</w:t>
            </w:r>
            <w:r w:rsidR="00AF0A7E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the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 local site RGO </w:t>
            </w:r>
          </w:p>
        </w:tc>
        <w:tc>
          <w:tcPr>
            <w:tcW w:w="1418" w:type="dxa"/>
            <w:shd w:val="clear" w:color="auto" w:fill="auto"/>
          </w:tcPr>
          <w:p w14:paraId="4129B894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789ACB85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57EB1A3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4871B206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4CC77B07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1BC79622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6C907247" w14:textId="77777777" w:rsidTr="000C227F">
        <w:tc>
          <w:tcPr>
            <w:tcW w:w="3539" w:type="dxa"/>
            <w:shd w:val="clear" w:color="auto" w:fill="auto"/>
          </w:tcPr>
          <w:p w14:paraId="2BB053BA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Responding to local site RGO queries </w:t>
            </w:r>
          </w:p>
        </w:tc>
        <w:tc>
          <w:tcPr>
            <w:tcW w:w="1418" w:type="dxa"/>
            <w:shd w:val="clear" w:color="auto" w:fill="auto"/>
          </w:tcPr>
          <w:p w14:paraId="2688D88B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6AE81B65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56FD5CB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0E69C05D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0A056DAE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0D4D610A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DB489A" w:rsidRPr="00180F6A" w14:paraId="64DF3DC3" w14:textId="77777777" w:rsidTr="00995F3E">
        <w:tc>
          <w:tcPr>
            <w:tcW w:w="15021" w:type="dxa"/>
            <w:gridSpan w:val="7"/>
            <w:shd w:val="clear" w:color="auto" w:fill="F2F2F2" w:themeFill="background1" w:themeFillShade="F2"/>
          </w:tcPr>
          <w:p w14:paraId="7C7D1017" w14:textId="2FD8DFF4" w:rsidR="00DB489A" w:rsidRPr="00180F6A" w:rsidRDefault="00DB489A" w:rsidP="00995F3E">
            <w:pPr>
              <w:keepNext/>
              <w:keepLines/>
              <w:spacing w:before="80" w:after="80" w:line="276" w:lineRule="auto"/>
              <w:outlineLvl w:val="2"/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</w:pPr>
            <w:bookmarkStart w:id="11" w:name="_Toc505947146"/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lastRenderedPageBreak/>
              <w:t>Study close</w:t>
            </w:r>
            <w:r w:rsidR="00CC0411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-</w:t>
            </w:r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>out</w:t>
            </w:r>
            <w:r w:rsidR="00F5702C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 at</w:t>
            </w:r>
            <w:r w:rsidR="00037CF1"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 the</w:t>
            </w:r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 satellite site</w:t>
            </w:r>
            <w:bookmarkEnd w:id="11"/>
            <w:r w:rsidRPr="00180F6A">
              <w:rPr>
                <w:rFonts w:ascii="Arial" w:hAnsi="Arial" w:cs="Arial"/>
                <w:b/>
                <w:bCs/>
                <w:color w:val="4F81BD"/>
                <w:szCs w:val="22"/>
                <w:lang w:val="en-US" w:eastAsia="en-US"/>
              </w:rPr>
              <w:t xml:space="preserve">  </w:t>
            </w:r>
          </w:p>
        </w:tc>
      </w:tr>
      <w:tr w:rsidR="006B25D1" w:rsidRPr="00180F6A" w14:paraId="6729824B" w14:textId="77777777" w:rsidTr="000C227F">
        <w:tc>
          <w:tcPr>
            <w:tcW w:w="3539" w:type="dxa"/>
            <w:shd w:val="clear" w:color="auto" w:fill="auto"/>
          </w:tcPr>
          <w:p w14:paraId="635141F9" w14:textId="3C7415E5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Satellite site close</w:t>
            </w:r>
            <w:r w:rsidR="006B25D1" w:rsidRPr="00180F6A">
              <w:rPr>
                <w:rFonts w:ascii="Arial" w:eastAsia="Calibri" w:hAnsi="Arial" w:cs="Arial"/>
                <w:szCs w:val="22"/>
                <w:lang w:val="en-US" w:eastAsia="en-US"/>
              </w:rPr>
              <w:t>-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out</w:t>
            </w:r>
          </w:p>
        </w:tc>
        <w:tc>
          <w:tcPr>
            <w:tcW w:w="1418" w:type="dxa"/>
            <w:shd w:val="clear" w:color="auto" w:fill="auto"/>
          </w:tcPr>
          <w:p w14:paraId="3F5CC905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65989D4E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2AD7A708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2E2FB4C0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7735F13B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6B744936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306C4BCC" w14:textId="77777777" w:rsidTr="000C227F">
        <w:tc>
          <w:tcPr>
            <w:tcW w:w="3539" w:type="dxa"/>
            <w:shd w:val="clear" w:color="auto" w:fill="auto"/>
          </w:tcPr>
          <w:p w14:paraId="61819C96" w14:textId="4F9BCB30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Satellite site close</w:t>
            </w:r>
            <w:r w:rsidR="00CC0411" w:rsidRPr="00180F6A">
              <w:rPr>
                <w:rFonts w:ascii="Arial" w:eastAsia="Calibri" w:hAnsi="Arial" w:cs="Arial"/>
                <w:szCs w:val="22"/>
                <w:lang w:val="en-US" w:eastAsia="en-US"/>
              </w:rPr>
              <w:t>-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out – Pharmacy </w:t>
            </w:r>
          </w:p>
        </w:tc>
        <w:tc>
          <w:tcPr>
            <w:tcW w:w="1418" w:type="dxa"/>
            <w:shd w:val="clear" w:color="auto" w:fill="auto"/>
          </w:tcPr>
          <w:p w14:paraId="44611550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5B7B6A57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28AB6200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51DB5E09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67B35669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6606DD7F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0C2FE71A" w14:textId="77777777" w:rsidTr="000C227F">
        <w:tc>
          <w:tcPr>
            <w:tcW w:w="3539" w:type="dxa"/>
            <w:shd w:val="clear" w:color="auto" w:fill="auto"/>
          </w:tcPr>
          <w:p w14:paraId="45A491D9" w14:textId="67BF859E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>Satellite site close</w:t>
            </w:r>
            <w:r w:rsidR="00CC0411" w:rsidRPr="00180F6A">
              <w:rPr>
                <w:rFonts w:ascii="Arial" w:eastAsia="Calibri" w:hAnsi="Arial" w:cs="Arial"/>
                <w:szCs w:val="22"/>
                <w:lang w:val="en-US" w:eastAsia="en-US"/>
              </w:rPr>
              <w:t>-</w:t>
            </w: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out – Pathology </w:t>
            </w:r>
          </w:p>
        </w:tc>
        <w:tc>
          <w:tcPr>
            <w:tcW w:w="1418" w:type="dxa"/>
            <w:shd w:val="clear" w:color="auto" w:fill="auto"/>
          </w:tcPr>
          <w:p w14:paraId="557C0946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127C9B4C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15E766B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2FF1CF79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6AB11E4F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27E4B63C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6B25D1" w:rsidRPr="00180F6A" w14:paraId="3BBAA328" w14:textId="77777777" w:rsidTr="000C227F">
        <w:tc>
          <w:tcPr>
            <w:tcW w:w="3539" w:type="dxa"/>
            <w:shd w:val="clear" w:color="auto" w:fill="auto"/>
          </w:tcPr>
          <w:p w14:paraId="24C198FA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Satellite site close out – Medical imaging </w:t>
            </w:r>
          </w:p>
        </w:tc>
        <w:tc>
          <w:tcPr>
            <w:tcW w:w="1418" w:type="dxa"/>
            <w:shd w:val="clear" w:color="auto" w:fill="auto"/>
          </w:tcPr>
          <w:p w14:paraId="32168211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24889873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274D3830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58715D0E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100BD734" w14:textId="77777777" w:rsidR="00DB489A" w:rsidRPr="00180F6A" w:rsidRDefault="00DB489A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314B95B2" w14:textId="77777777" w:rsidR="00DB489A" w:rsidRPr="00180F6A" w:rsidRDefault="00DB489A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  <w:tr w:rsidR="00AF0A7E" w:rsidRPr="00180F6A" w14:paraId="6F3879FC" w14:textId="77777777" w:rsidTr="000C227F">
        <w:tc>
          <w:tcPr>
            <w:tcW w:w="3539" w:type="dxa"/>
            <w:shd w:val="clear" w:color="auto" w:fill="auto"/>
          </w:tcPr>
          <w:p w14:paraId="440B23AE" w14:textId="2E514023" w:rsidR="00AF0A7E" w:rsidRPr="00180F6A" w:rsidRDefault="00AF0A7E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  <w:r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Managing SS archiving </w:t>
            </w:r>
            <w:r w:rsidR="00A67076" w:rsidRPr="00180F6A">
              <w:rPr>
                <w:rFonts w:ascii="Arial" w:eastAsia="Calibri" w:hAnsi="Arial" w:cs="Arial"/>
                <w:szCs w:val="22"/>
                <w:lang w:val="en-US" w:eastAsia="en-US"/>
              </w:rPr>
              <w:t xml:space="preserve">of trial documentation </w:t>
            </w:r>
          </w:p>
        </w:tc>
        <w:tc>
          <w:tcPr>
            <w:tcW w:w="1418" w:type="dxa"/>
            <w:shd w:val="clear" w:color="auto" w:fill="auto"/>
          </w:tcPr>
          <w:p w14:paraId="7A64A206" w14:textId="77777777" w:rsidR="00AF0A7E" w:rsidRPr="00180F6A" w:rsidRDefault="00AF0A7E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01A8BBE4" w14:textId="77777777" w:rsidR="00AF0A7E" w:rsidRPr="00180F6A" w:rsidRDefault="00AF0A7E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13CC91C" w14:textId="77777777" w:rsidR="00AF0A7E" w:rsidRPr="00180F6A" w:rsidRDefault="00AF0A7E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992" w:type="dxa"/>
          </w:tcPr>
          <w:p w14:paraId="53FC0240" w14:textId="77777777" w:rsidR="00AF0A7E" w:rsidRPr="00180F6A" w:rsidRDefault="00AF0A7E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14:paraId="05EF36B5" w14:textId="77777777" w:rsidR="00AF0A7E" w:rsidRPr="00180F6A" w:rsidRDefault="00AF0A7E" w:rsidP="00995F3E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  <w:tc>
          <w:tcPr>
            <w:tcW w:w="4678" w:type="dxa"/>
          </w:tcPr>
          <w:p w14:paraId="45126EFB" w14:textId="77777777" w:rsidR="00AF0A7E" w:rsidRPr="00180F6A" w:rsidRDefault="00AF0A7E" w:rsidP="00995F3E">
            <w:pPr>
              <w:spacing w:before="0" w:after="0" w:line="276" w:lineRule="auto"/>
              <w:rPr>
                <w:rFonts w:ascii="Arial" w:eastAsia="Calibri" w:hAnsi="Arial" w:cs="Arial"/>
                <w:szCs w:val="22"/>
                <w:lang w:val="en-US" w:eastAsia="en-US"/>
              </w:rPr>
            </w:pPr>
          </w:p>
        </w:tc>
      </w:tr>
    </w:tbl>
    <w:p w14:paraId="0212190A" w14:textId="40AB3A73" w:rsidR="00DB489A" w:rsidRPr="00180F6A" w:rsidRDefault="00DB489A" w:rsidP="00DB489A">
      <w:pPr>
        <w:autoSpaceDE w:val="0"/>
        <w:autoSpaceDN w:val="0"/>
        <w:adjustRightInd w:val="0"/>
        <w:spacing w:before="0" w:after="0" w:line="276" w:lineRule="auto"/>
        <w:rPr>
          <w:rFonts w:ascii="Arial" w:eastAsia="Calibri" w:hAnsi="Arial" w:cs="Arial"/>
          <w:bCs/>
          <w:szCs w:val="22"/>
        </w:rPr>
      </w:pPr>
    </w:p>
    <w:p w14:paraId="03EE19E9" w14:textId="77777777" w:rsidR="00AF0A7E" w:rsidRPr="00180F6A" w:rsidRDefault="00AF0A7E" w:rsidP="00DB489A">
      <w:pPr>
        <w:autoSpaceDE w:val="0"/>
        <w:autoSpaceDN w:val="0"/>
        <w:adjustRightInd w:val="0"/>
        <w:spacing w:before="0" w:after="0" w:line="276" w:lineRule="auto"/>
        <w:rPr>
          <w:rFonts w:ascii="Arial" w:eastAsia="Calibri" w:hAnsi="Arial" w:cs="Arial"/>
          <w:bCs/>
          <w:szCs w:val="22"/>
        </w:rPr>
      </w:pPr>
    </w:p>
    <w:p w14:paraId="2FB81D5D" w14:textId="741BA039" w:rsidR="00DB489A" w:rsidRPr="003E16DF" w:rsidRDefault="00DB489A" w:rsidP="006B25D1">
      <w:pPr>
        <w:spacing w:before="0" w:after="0"/>
        <w:rPr>
          <w:rFonts w:ascii="Arial" w:hAnsi="Arial" w:cs="Arial"/>
          <w:b/>
          <w:bCs/>
          <w:color w:val="365F91"/>
          <w:sz w:val="26"/>
          <w:szCs w:val="26"/>
          <w:lang w:val="en-US" w:eastAsia="en-US"/>
        </w:rPr>
      </w:pPr>
      <w:r w:rsidRPr="00180F6A">
        <w:rPr>
          <w:rFonts w:ascii="Arial" w:eastAsia="Calibri" w:hAnsi="Arial" w:cs="Arial"/>
          <w:szCs w:val="22"/>
          <w:lang w:val="en-US" w:eastAsia="en-US"/>
        </w:rPr>
        <w:br w:type="page"/>
      </w:r>
      <w:bookmarkStart w:id="12" w:name="_Toc505947147"/>
      <w:r w:rsidRPr="003E16DF">
        <w:rPr>
          <w:rFonts w:ascii="Arial" w:hAnsi="Arial" w:cs="Arial"/>
          <w:b/>
          <w:bCs/>
          <w:color w:val="365F91"/>
          <w:sz w:val="26"/>
          <w:szCs w:val="26"/>
          <w:lang w:val="en-US" w:eastAsia="en-US"/>
        </w:rPr>
        <w:lastRenderedPageBreak/>
        <w:t>Appendix A – Study staff</w:t>
      </w:r>
      <w:bookmarkEnd w:id="12"/>
    </w:p>
    <w:p w14:paraId="454B419B" w14:textId="20F4C5D5" w:rsidR="00DB489A" w:rsidRPr="003E16DF" w:rsidRDefault="00DB489A" w:rsidP="00DB489A">
      <w:pPr>
        <w:spacing w:before="0" w:after="200" w:line="276" w:lineRule="auto"/>
        <w:rPr>
          <w:rFonts w:ascii="Arial" w:eastAsia="Calibri" w:hAnsi="Arial" w:cs="Arial"/>
          <w:szCs w:val="22"/>
          <w:lang w:val="en-US" w:eastAsia="en-US"/>
        </w:rPr>
      </w:pPr>
      <w:r w:rsidRPr="003E16DF">
        <w:rPr>
          <w:rFonts w:ascii="Arial" w:eastAsia="Calibri" w:hAnsi="Arial" w:cs="Arial"/>
          <w:szCs w:val="22"/>
          <w:lang w:val="en-US" w:eastAsia="en-US"/>
        </w:rPr>
        <w:t>(To be used in conjunction with delegation log</w:t>
      </w:r>
      <w:r w:rsidR="00513E14" w:rsidRPr="003E16DF">
        <w:rPr>
          <w:rFonts w:ascii="Arial" w:eastAsia="Calibri" w:hAnsi="Arial" w:cs="Arial"/>
          <w:szCs w:val="22"/>
          <w:lang w:val="en-US" w:eastAsia="en-US"/>
        </w:rPr>
        <w:t xml:space="preserve"> which must be completed by the Principal Investigator only)</w:t>
      </w:r>
      <w:r w:rsidRPr="003E16DF">
        <w:rPr>
          <w:rFonts w:ascii="Arial" w:eastAsia="Calibri" w:hAnsi="Arial" w:cs="Arial"/>
          <w:szCs w:val="22"/>
          <w:lang w:val="en-US" w:eastAsia="en-US"/>
        </w:rPr>
        <w:t xml:space="preserve"> </w:t>
      </w:r>
    </w:p>
    <w:tbl>
      <w:tblPr>
        <w:tblStyle w:val="TableGrid1"/>
        <w:tblW w:w="14312" w:type="dxa"/>
        <w:tblLook w:val="04A0" w:firstRow="1" w:lastRow="0" w:firstColumn="1" w:lastColumn="0" w:noHBand="0" w:noVBand="1"/>
      </w:tblPr>
      <w:tblGrid>
        <w:gridCol w:w="810"/>
        <w:gridCol w:w="1534"/>
        <w:gridCol w:w="2170"/>
        <w:gridCol w:w="3805"/>
        <w:gridCol w:w="913"/>
        <w:gridCol w:w="5080"/>
      </w:tblGrid>
      <w:tr w:rsidR="00DB489A" w:rsidRPr="00180F6A" w14:paraId="37143397" w14:textId="77777777" w:rsidTr="0002427B">
        <w:tc>
          <w:tcPr>
            <w:tcW w:w="811" w:type="dxa"/>
          </w:tcPr>
          <w:p w14:paraId="7320B72D" w14:textId="77777777" w:rsidR="00DB489A" w:rsidRPr="00180F6A" w:rsidRDefault="00DB489A" w:rsidP="00850480">
            <w:pPr>
              <w:spacing w:before="0" w:after="200" w:line="276" w:lineRule="auto"/>
              <w:jc w:val="center"/>
              <w:rPr>
                <w:rFonts w:ascii="Arial" w:hAnsi="Arial" w:cs="Arial"/>
                <w:b/>
                <w:szCs w:val="22"/>
                <w:lang w:val="en-US" w:eastAsia="en-US"/>
              </w:rPr>
            </w:pPr>
            <w:bookmarkStart w:id="13" w:name="_Hlk532554478"/>
            <w:r w:rsidRPr="00180F6A">
              <w:rPr>
                <w:rFonts w:ascii="Arial" w:hAnsi="Arial" w:cs="Arial"/>
                <w:b/>
                <w:szCs w:val="22"/>
                <w:lang w:val="en-US" w:eastAsia="en-US"/>
              </w:rPr>
              <w:t>Title</w:t>
            </w:r>
          </w:p>
        </w:tc>
        <w:tc>
          <w:tcPr>
            <w:tcW w:w="1541" w:type="dxa"/>
          </w:tcPr>
          <w:p w14:paraId="49203607" w14:textId="77777777" w:rsidR="00DB489A" w:rsidRPr="00180F6A" w:rsidRDefault="00DB489A" w:rsidP="00850480">
            <w:pPr>
              <w:spacing w:before="0" w:after="200" w:line="276" w:lineRule="auto"/>
              <w:jc w:val="center"/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b/>
                <w:szCs w:val="22"/>
                <w:lang w:val="en-US" w:eastAsia="en-US"/>
              </w:rPr>
              <w:t>First name</w:t>
            </w:r>
          </w:p>
        </w:tc>
        <w:tc>
          <w:tcPr>
            <w:tcW w:w="2179" w:type="dxa"/>
          </w:tcPr>
          <w:p w14:paraId="73C58DF8" w14:textId="77777777" w:rsidR="00DB489A" w:rsidRPr="00180F6A" w:rsidRDefault="00DB489A" w:rsidP="00850480">
            <w:pPr>
              <w:spacing w:before="0" w:after="200" w:line="276" w:lineRule="auto"/>
              <w:jc w:val="center"/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Surname </w:t>
            </w:r>
          </w:p>
        </w:tc>
        <w:tc>
          <w:tcPr>
            <w:tcW w:w="3826" w:type="dxa"/>
          </w:tcPr>
          <w:p w14:paraId="7CE464B7" w14:textId="77777777" w:rsidR="00DB489A" w:rsidRPr="00180F6A" w:rsidRDefault="00DB489A" w:rsidP="00850480">
            <w:pPr>
              <w:spacing w:before="0" w:after="200" w:line="276" w:lineRule="auto"/>
              <w:jc w:val="center"/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Role in study </w:t>
            </w:r>
          </w:p>
        </w:tc>
        <w:tc>
          <w:tcPr>
            <w:tcW w:w="842" w:type="dxa"/>
          </w:tcPr>
          <w:p w14:paraId="60F8C9F9" w14:textId="77777777" w:rsidR="00DB489A" w:rsidRPr="00180F6A" w:rsidRDefault="00DB489A" w:rsidP="00850480">
            <w:pPr>
              <w:spacing w:before="0" w:after="200" w:line="276" w:lineRule="auto"/>
              <w:jc w:val="center"/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Initials </w:t>
            </w:r>
          </w:p>
        </w:tc>
        <w:tc>
          <w:tcPr>
            <w:tcW w:w="5113" w:type="dxa"/>
          </w:tcPr>
          <w:p w14:paraId="43693B49" w14:textId="77777777" w:rsidR="00DB489A" w:rsidRPr="00180F6A" w:rsidRDefault="00DB489A" w:rsidP="00850480">
            <w:pPr>
              <w:spacing w:before="0" w:after="200" w:line="276" w:lineRule="auto"/>
              <w:jc w:val="center"/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Comments </w:t>
            </w:r>
          </w:p>
        </w:tc>
      </w:tr>
      <w:tr w:rsidR="00DB489A" w:rsidRPr="00180F6A" w14:paraId="6F84A886" w14:textId="77777777" w:rsidTr="0002427B">
        <w:tc>
          <w:tcPr>
            <w:tcW w:w="14312" w:type="dxa"/>
            <w:gridSpan w:val="6"/>
            <w:shd w:val="clear" w:color="auto" w:fill="D9D9D9"/>
          </w:tcPr>
          <w:p w14:paraId="1D0BFA0E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szCs w:val="22"/>
                <w:lang w:val="en-US" w:eastAsia="en-US"/>
              </w:rPr>
              <w:t xml:space="preserve">Primary Site Study Staff </w:t>
            </w:r>
          </w:p>
        </w:tc>
      </w:tr>
      <w:tr w:rsidR="00513E14" w:rsidRPr="00180F6A" w14:paraId="07742344" w14:textId="77777777" w:rsidTr="0002427B">
        <w:tc>
          <w:tcPr>
            <w:tcW w:w="811" w:type="dxa"/>
          </w:tcPr>
          <w:p w14:paraId="5EFFC76F" w14:textId="77777777" w:rsidR="00513E14" w:rsidRPr="00180F6A" w:rsidRDefault="00513E14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bookmarkStart w:id="14" w:name="_Hlk767119"/>
          </w:p>
        </w:tc>
        <w:tc>
          <w:tcPr>
            <w:tcW w:w="1541" w:type="dxa"/>
          </w:tcPr>
          <w:p w14:paraId="1592C6DE" w14:textId="77777777" w:rsidR="00513E14" w:rsidRPr="00180F6A" w:rsidRDefault="00513E14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2179" w:type="dxa"/>
          </w:tcPr>
          <w:p w14:paraId="3AE3E873" w14:textId="77777777" w:rsidR="00513E14" w:rsidRPr="00180F6A" w:rsidRDefault="00513E14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826" w:type="dxa"/>
          </w:tcPr>
          <w:p w14:paraId="54594749" w14:textId="6651A871" w:rsidR="00513E14" w:rsidRPr="00180F6A" w:rsidRDefault="00513E14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szCs w:val="22"/>
                <w:lang w:val="en-US" w:eastAsia="en-US"/>
              </w:rPr>
              <w:t>Principal Investigator (PI)*</w:t>
            </w:r>
          </w:p>
        </w:tc>
        <w:tc>
          <w:tcPr>
            <w:tcW w:w="842" w:type="dxa"/>
          </w:tcPr>
          <w:p w14:paraId="0010AE9D" w14:textId="77777777" w:rsidR="00513E14" w:rsidRPr="00180F6A" w:rsidRDefault="00513E14" w:rsidP="00850480">
            <w:pPr>
              <w:spacing w:before="0" w:after="0" w:line="276" w:lineRule="auto"/>
              <w:jc w:val="center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5113" w:type="dxa"/>
          </w:tcPr>
          <w:p w14:paraId="1B077083" w14:textId="77777777" w:rsidR="00513E14" w:rsidRPr="00180F6A" w:rsidRDefault="00513E14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</w:tr>
      <w:tr w:rsidR="001374CD" w:rsidRPr="00180F6A" w14:paraId="2B0DEDB0" w14:textId="77777777" w:rsidTr="0002427B">
        <w:tc>
          <w:tcPr>
            <w:tcW w:w="811" w:type="dxa"/>
          </w:tcPr>
          <w:p w14:paraId="3E3DB3F5" w14:textId="77777777" w:rsidR="001374CD" w:rsidRPr="00180F6A" w:rsidRDefault="001374CD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1541" w:type="dxa"/>
          </w:tcPr>
          <w:p w14:paraId="602D9CF0" w14:textId="77777777" w:rsidR="001374CD" w:rsidRPr="00180F6A" w:rsidRDefault="001374CD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2179" w:type="dxa"/>
          </w:tcPr>
          <w:p w14:paraId="50EA8259" w14:textId="77777777" w:rsidR="001374CD" w:rsidRPr="00180F6A" w:rsidRDefault="001374CD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826" w:type="dxa"/>
          </w:tcPr>
          <w:p w14:paraId="4F975E08" w14:textId="7BC8F99F" w:rsidR="001374CD" w:rsidRPr="00180F6A" w:rsidRDefault="00085C5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szCs w:val="22"/>
                <w:lang w:val="en-US" w:eastAsia="en-US"/>
              </w:rPr>
              <w:t>Sub-investigator (SI)</w:t>
            </w:r>
          </w:p>
        </w:tc>
        <w:tc>
          <w:tcPr>
            <w:tcW w:w="842" w:type="dxa"/>
          </w:tcPr>
          <w:p w14:paraId="7CFF409B" w14:textId="77777777" w:rsidR="001374CD" w:rsidRPr="00180F6A" w:rsidRDefault="001374CD" w:rsidP="00850480">
            <w:pPr>
              <w:spacing w:before="0" w:after="0" w:line="276" w:lineRule="auto"/>
              <w:jc w:val="center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5113" w:type="dxa"/>
          </w:tcPr>
          <w:p w14:paraId="675E6322" w14:textId="3E6323EE" w:rsidR="001374CD" w:rsidRPr="00180F6A" w:rsidRDefault="00085C5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szCs w:val="22"/>
                <w:lang w:val="en-US" w:eastAsia="en-US"/>
              </w:rPr>
              <w:t>Indicate whether a medical specialist</w:t>
            </w:r>
          </w:p>
        </w:tc>
      </w:tr>
      <w:tr w:rsidR="00DB489A" w:rsidRPr="00180F6A" w14:paraId="66904358" w14:textId="77777777" w:rsidTr="0002427B">
        <w:tc>
          <w:tcPr>
            <w:tcW w:w="811" w:type="dxa"/>
          </w:tcPr>
          <w:p w14:paraId="2B61AC35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1541" w:type="dxa"/>
          </w:tcPr>
          <w:p w14:paraId="5D184631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2179" w:type="dxa"/>
          </w:tcPr>
          <w:p w14:paraId="0749B6F2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826" w:type="dxa"/>
          </w:tcPr>
          <w:p w14:paraId="31FC2008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szCs w:val="22"/>
                <w:lang w:val="en-US" w:eastAsia="en-US"/>
              </w:rPr>
              <w:t>Research Coordinator (RC)</w:t>
            </w:r>
          </w:p>
        </w:tc>
        <w:tc>
          <w:tcPr>
            <w:tcW w:w="842" w:type="dxa"/>
          </w:tcPr>
          <w:p w14:paraId="30659CA3" w14:textId="77777777" w:rsidR="00DB489A" w:rsidRPr="00180F6A" w:rsidRDefault="00DB489A" w:rsidP="00850480">
            <w:pPr>
              <w:spacing w:before="0" w:after="0" w:line="276" w:lineRule="auto"/>
              <w:jc w:val="center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5113" w:type="dxa"/>
          </w:tcPr>
          <w:p w14:paraId="4536E8DD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</w:tr>
      <w:tr w:rsidR="00DB489A" w:rsidRPr="00180F6A" w14:paraId="6FBE2F81" w14:textId="77777777" w:rsidTr="0002427B">
        <w:tc>
          <w:tcPr>
            <w:tcW w:w="811" w:type="dxa"/>
          </w:tcPr>
          <w:p w14:paraId="477477BC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1541" w:type="dxa"/>
          </w:tcPr>
          <w:p w14:paraId="5A224F4C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2179" w:type="dxa"/>
          </w:tcPr>
          <w:p w14:paraId="7148F4F1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826" w:type="dxa"/>
          </w:tcPr>
          <w:p w14:paraId="16E9B5B1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szCs w:val="22"/>
                <w:lang w:val="en-US" w:eastAsia="en-US"/>
              </w:rPr>
              <w:t>Pharmacist (Ph)</w:t>
            </w:r>
          </w:p>
        </w:tc>
        <w:tc>
          <w:tcPr>
            <w:tcW w:w="842" w:type="dxa"/>
          </w:tcPr>
          <w:p w14:paraId="1EEC0FC2" w14:textId="77777777" w:rsidR="00DB489A" w:rsidRPr="00180F6A" w:rsidRDefault="00DB489A" w:rsidP="00850480">
            <w:pPr>
              <w:spacing w:before="0" w:after="0" w:line="276" w:lineRule="auto"/>
              <w:jc w:val="center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5113" w:type="dxa"/>
          </w:tcPr>
          <w:p w14:paraId="612551C0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</w:tr>
      <w:tr w:rsidR="00DB489A" w:rsidRPr="00180F6A" w14:paraId="752DAB7B" w14:textId="77777777" w:rsidTr="0002427B">
        <w:tc>
          <w:tcPr>
            <w:tcW w:w="14312" w:type="dxa"/>
            <w:gridSpan w:val="6"/>
            <w:shd w:val="clear" w:color="auto" w:fill="D9D9D9"/>
          </w:tcPr>
          <w:p w14:paraId="6E315242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szCs w:val="22"/>
                <w:lang w:val="en-US" w:eastAsia="en-US"/>
              </w:rPr>
              <w:t xml:space="preserve">Satellite Site Study Staff </w:t>
            </w:r>
          </w:p>
        </w:tc>
      </w:tr>
      <w:tr w:rsidR="00DB489A" w:rsidRPr="00180F6A" w14:paraId="1CE40629" w14:textId="77777777" w:rsidTr="0002427B">
        <w:tc>
          <w:tcPr>
            <w:tcW w:w="811" w:type="dxa"/>
          </w:tcPr>
          <w:p w14:paraId="7418711C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1541" w:type="dxa"/>
          </w:tcPr>
          <w:p w14:paraId="68B840DF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2179" w:type="dxa"/>
          </w:tcPr>
          <w:p w14:paraId="7F9D9508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826" w:type="dxa"/>
          </w:tcPr>
          <w:p w14:paraId="5B6B54EE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szCs w:val="22"/>
                <w:lang w:val="en-US" w:eastAsia="en-US"/>
              </w:rPr>
              <w:t>Lead Sub-investigator (LSI)</w:t>
            </w:r>
          </w:p>
        </w:tc>
        <w:tc>
          <w:tcPr>
            <w:tcW w:w="842" w:type="dxa"/>
          </w:tcPr>
          <w:p w14:paraId="3FA62692" w14:textId="77777777" w:rsidR="00DB489A" w:rsidRPr="00180F6A" w:rsidRDefault="00DB489A" w:rsidP="00850480">
            <w:pPr>
              <w:spacing w:before="0" w:after="0" w:line="276" w:lineRule="auto"/>
              <w:jc w:val="center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5113" w:type="dxa"/>
          </w:tcPr>
          <w:p w14:paraId="64228F65" w14:textId="23DD5B48" w:rsidR="00DB489A" w:rsidRPr="00180F6A" w:rsidRDefault="00A74AE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szCs w:val="22"/>
                <w:lang w:val="en-US" w:eastAsia="en-US"/>
              </w:rPr>
              <w:t>M</w:t>
            </w:r>
            <w:r w:rsidR="00DD2E4A" w:rsidRPr="00180F6A">
              <w:rPr>
                <w:rFonts w:ascii="Arial" w:hAnsi="Arial" w:cs="Arial"/>
                <w:szCs w:val="22"/>
                <w:lang w:val="en-US" w:eastAsia="en-US"/>
              </w:rPr>
              <w:t>edical specialist</w:t>
            </w:r>
          </w:p>
        </w:tc>
      </w:tr>
      <w:tr w:rsidR="00DB489A" w:rsidRPr="00180F6A" w14:paraId="2EACA1B6" w14:textId="77777777" w:rsidTr="0002427B">
        <w:tc>
          <w:tcPr>
            <w:tcW w:w="811" w:type="dxa"/>
          </w:tcPr>
          <w:p w14:paraId="72CD1F05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1541" w:type="dxa"/>
          </w:tcPr>
          <w:p w14:paraId="422BF1A3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2179" w:type="dxa"/>
          </w:tcPr>
          <w:p w14:paraId="2AE1C692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826" w:type="dxa"/>
          </w:tcPr>
          <w:p w14:paraId="328B860A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szCs w:val="22"/>
                <w:lang w:val="en-US" w:eastAsia="en-US"/>
              </w:rPr>
              <w:t>Sub-investigator (SI)</w:t>
            </w:r>
          </w:p>
        </w:tc>
        <w:tc>
          <w:tcPr>
            <w:tcW w:w="842" w:type="dxa"/>
          </w:tcPr>
          <w:p w14:paraId="2DA1ED8C" w14:textId="77777777" w:rsidR="00DB489A" w:rsidRPr="00180F6A" w:rsidRDefault="00DB489A" w:rsidP="00850480">
            <w:pPr>
              <w:spacing w:before="0" w:after="0" w:line="276" w:lineRule="auto"/>
              <w:jc w:val="center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5113" w:type="dxa"/>
          </w:tcPr>
          <w:p w14:paraId="3822EB60" w14:textId="796ECD62" w:rsidR="00DB489A" w:rsidRPr="00180F6A" w:rsidRDefault="00DD2E4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szCs w:val="22"/>
                <w:lang w:val="en-US" w:eastAsia="en-US"/>
              </w:rPr>
              <w:t>Indicate whether a medical specialist</w:t>
            </w:r>
          </w:p>
        </w:tc>
      </w:tr>
      <w:tr w:rsidR="00DB489A" w:rsidRPr="00180F6A" w14:paraId="118C7645" w14:textId="77777777" w:rsidTr="0002427B">
        <w:tc>
          <w:tcPr>
            <w:tcW w:w="811" w:type="dxa"/>
          </w:tcPr>
          <w:p w14:paraId="2FC482CF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1541" w:type="dxa"/>
          </w:tcPr>
          <w:p w14:paraId="20DB01D0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2179" w:type="dxa"/>
          </w:tcPr>
          <w:p w14:paraId="0CE14E66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826" w:type="dxa"/>
          </w:tcPr>
          <w:p w14:paraId="3A895D9F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szCs w:val="22"/>
                <w:lang w:val="en-US" w:eastAsia="en-US"/>
              </w:rPr>
              <w:t>Research Coordinator (RC)</w:t>
            </w:r>
          </w:p>
        </w:tc>
        <w:tc>
          <w:tcPr>
            <w:tcW w:w="842" w:type="dxa"/>
          </w:tcPr>
          <w:p w14:paraId="42D969F0" w14:textId="77777777" w:rsidR="00DB489A" w:rsidRPr="00180F6A" w:rsidRDefault="00DB489A" w:rsidP="00850480">
            <w:pPr>
              <w:spacing w:before="0" w:after="0" w:line="276" w:lineRule="auto"/>
              <w:jc w:val="center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5113" w:type="dxa"/>
          </w:tcPr>
          <w:p w14:paraId="29C1F97A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</w:tr>
      <w:tr w:rsidR="00DB489A" w:rsidRPr="00180F6A" w14:paraId="2D7ED0EA" w14:textId="77777777" w:rsidTr="0002427B">
        <w:tc>
          <w:tcPr>
            <w:tcW w:w="811" w:type="dxa"/>
          </w:tcPr>
          <w:p w14:paraId="4239C5DA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1541" w:type="dxa"/>
          </w:tcPr>
          <w:p w14:paraId="3D682732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2179" w:type="dxa"/>
          </w:tcPr>
          <w:p w14:paraId="5FB46B53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826" w:type="dxa"/>
          </w:tcPr>
          <w:p w14:paraId="278637E7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180F6A">
              <w:rPr>
                <w:rFonts w:ascii="Arial" w:hAnsi="Arial" w:cs="Arial"/>
                <w:szCs w:val="22"/>
                <w:lang w:val="en-US" w:eastAsia="en-US"/>
              </w:rPr>
              <w:t>Pharmacist (Ph)</w:t>
            </w:r>
          </w:p>
        </w:tc>
        <w:tc>
          <w:tcPr>
            <w:tcW w:w="842" w:type="dxa"/>
          </w:tcPr>
          <w:p w14:paraId="631B7035" w14:textId="77777777" w:rsidR="00DB489A" w:rsidRPr="00180F6A" w:rsidRDefault="00DB489A" w:rsidP="00850480">
            <w:pPr>
              <w:spacing w:before="0" w:after="0" w:line="276" w:lineRule="auto"/>
              <w:jc w:val="center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5113" w:type="dxa"/>
          </w:tcPr>
          <w:p w14:paraId="2EAC928C" w14:textId="77777777" w:rsidR="00DB489A" w:rsidRPr="00180F6A" w:rsidRDefault="00DB489A" w:rsidP="00850480">
            <w:pPr>
              <w:spacing w:before="0" w:after="0" w:line="276" w:lineRule="auto"/>
              <w:rPr>
                <w:rFonts w:ascii="Arial" w:hAnsi="Arial" w:cs="Arial"/>
                <w:szCs w:val="22"/>
                <w:lang w:val="en-US" w:eastAsia="en-US"/>
              </w:rPr>
            </w:pPr>
          </w:p>
        </w:tc>
      </w:tr>
    </w:tbl>
    <w:bookmarkEnd w:id="13"/>
    <w:bookmarkEnd w:id="14"/>
    <w:p w14:paraId="419A27C3" w14:textId="5DF8AF34" w:rsidR="00513E14" w:rsidRPr="00180F6A" w:rsidRDefault="00DB489A" w:rsidP="00513E14">
      <w:pPr>
        <w:keepNext/>
        <w:keepLines/>
        <w:spacing w:line="276" w:lineRule="auto"/>
        <w:outlineLvl w:val="0"/>
        <w:rPr>
          <w:rFonts w:ascii="Arial" w:hAnsi="Arial" w:cs="Arial"/>
          <w:szCs w:val="22"/>
          <w:lang w:val="en-US" w:eastAsia="en-US"/>
        </w:rPr>
      </w:pPr>
      <w:r w:rsidRPr="00180F6A">
        <w:rPr>
          <w:rFonts w:ascii="Arial" w:hAnsi="Arial" w:cs="Arial"/>
          <w:szCs w:val="22"/>
          <w:lang w:val="en-US" w:eastAsia="en-US"/>
        </w:rPr>
        <w:t xml:space="preserve">  </w:t>
      </w:r>
      <w:r w:rsidR="006B25D1" w:rsidRPr="00180F6A">
        <w:rPr>
          <w:rFonts w:ascii="Arial" w:hAnsi="Arial" w:cs="Arial"/>
          <w:szCs w:val="22"/>
          <w:lang w:val="en-US" w:eastAsia="en-US"/>
        </w:rPr>
        <w:t>*</w:t>
      </w:r>
      <w:r w:rsidRPr="00180F6A">
        <w:rPr>
          <w:rFonts w:ascii="Arial" w:hAnsi="Arial" w:cs="Arial"/>
          <w:szCs w:val="22"/>
          <w:lang w:val="en-US" w:eastAsia="en-US"/>
        </w:rPr>
        <w:t xml:space="preserve"> </w:t>
      </w:r>
      <w:r w:rsidR="00513E14" w:rsidRPr="00180F6A">
        <w:rPr>
          <w:rFonts w:ascii="Arial" w:hAnsi="Arial" w:cs="Arial"/>
          <w:szCs w:val="22"/>
          <w:lang w:val="en-US" w:eastAsia="en-US"/>
        </w:rPr>
        <w:t>The PI may or may not also be the Coordinating Princi</w:t>
      </w:r>
      <w:r w:rsidR="00180F6A">
        <w:rPr>
          <w:rFonts w:ascii="Arial" w:hAnsi="Arial" w:cs="Arial"/>
          <w:szCs w:val="22"/>
          <w:lang w:val="en-US" w:eastAsia="en-US"/>
        </w:rPr>
        <w:t>pal Investigator for the study.</w:t>
      </w:r>
    </w:p>
    <w:p w14:paraId="4108CC24" w14:textId="54F652C4" w:rsidR="00137AEA" w:rsidRPr="003E16DF" w:rsidRDefault="00137AEA" w:rsidP="00513E14">
      <w:pPr>
        <w:keepNext/>
        <w:keepLines/>
        <w:spacing w:line="276" w:lineRule="auto"/>
        <w:outlineLvl w:val="0"/>
        <w:rPr>
          <w:rFonts w:ascii="Arial" w:hAnsi="Arial" w:cs="Arial"/>
          <w:b/>
          <w:bCs/>
          <w:color w:val="002060"/>
          <w:sz w:val="26"/>
          <w:szCs w:val="26"/>
          <w:lang w:val="en-US" w:eastAsia="en-US"/>
        </w:rPr>
      </w:pPr>
      <w:r w:rsidRPr="003E16DF">
        <w:rPr>
          <w:rFonts w:ascii="Arial" w:hAnsi="Arial" w:cs="Arial"/>
          <w:b/>
          <w:bCs/>
          <w:color w:val="002060"/>
          <w:sz w:val="26"/>
          <w:szCs w:val="26"/>
          <w:lang w:val="en-US" w:eastAsia="en-US"/>
        </w:rPr>
        <w:t>Signatures to the agreement of the supervision plan</w:t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2565"/>
        <w:gridCol w:w="5917"/>
        <w:gridCol w:w="1971"/>
      </w:tblGrid>
      <w:tr w:rsidR="00EF2E50" w:rsidRPr="003E16DF" w14:paraId="377D5237" w14:textId="77777777" w:rsidTr="001D1360">
        <w:tc>
          <w:tcPr>
            <w:tcW w:w="3833" w:type="dxa"/>
            <w:vAlign w:val="bottom"/>
          </w:tcPr>
          <w:p w14:paraId="3A092EF9" w14:textId="657EDC79" w:rsidR="00EF2E50" w:rsidRPr="00180F6A" w:rsidRDefault="00EF2E50" w:rsidP="00513E14">
            <w:pPr>
              <w:keepNext/>
              <w:keepLines/>
              <w:spacing w:line="276" w:lineRule="auto"/>
              <w:outlineLvl w:val="0"/>
              <w:rPr>
                <w:rFonts w:ascii="Arial" w:hAnsi="Arial" w:cs="Arial"/>
                <w:b/>
                <w:color w:val="000000" w:themeColor="text1"/>
                <w:sz w:val="22"/>
                <w:lang w:val="en-US" w:eastAsia="en-US"/>
              </w:rPr>
            </w:pPr>
            <w:r w:rsidRPr="00180F6A">
              <w:rPr>
                <w:rFonts w:ascii="Arial" w:hAnsi="Arial" w:cs="Arial"/>
                <w:b/>
                <w:color w:val="000000" w:themeColor="text1"/>
                <w:sz w:val="22"/>
                <w:lang w:val="en-US" w:eastAsia="en-US"/>
              </w:rPr>
              <w:t>PI Signature:</w:t>
            </w:r>
          </w:p>
        </w:tc>
        <w:tc>
          <w:tcPr>
            <w:tcW w:w="2565" w:type="dxa"/>
            <w:vAlign w:val="bottom"/>
          </w:tcPr>
          <w:p w14:paraId="0108CBEE" w14:textId="21B50EE5" w:rsidR="00EF2E50" w:rsidRPr="00180F6A" w:rsidRDefault="00EF2E50" w:rsidP="00513E14">
            <w:pPr>
              <w:keepNext/>
              <w:keepLines/>
              <w:spacing w:line="276" w:lineRule="auto"/>
              <w:outlineLvl w:val="0"/>
              <w:rPr>
                <w:rFonts w:ascii="Arial" w:hAnsi="Arial" w:cs="Arial"/>
                <w:b/>
                <w:color w:val="000000" w:themeColor="text1"/>
                <w:sz w:val="22"/>
                <w:lang w:val="en-US" w:eastAsia="en-US"/>
              </w:rPr>
            </w:pPr>
            <w:r w:rsidRPr="00180F6A">
              <w:rPr>
                <w:rFonts w:ascii="Arial" w:hAnsi="Arial" w:cs="Arial"/>
                <w:b/>
                <w:color w:val="000000" w:themeColor="text1"/>
                <w:sz w:val="22"/>
                <w:lang w:val="en-US" w:eastAsia="en-US"/>
              </w:rPr>
              <w:t xml:space="preserve">Date: </w:t>
            </w:r>
          </w:p>
        </w:tc>
        <w:tc>
          <w:tcPr>
            <w:tcW w:w="5917" w:type="dxa"/>
            <w:vAlign w:val="bottom"/>
          </w:tcPr>
          <w:tbl>
            <w:tblPr>
              <w:tblStyle w:val="TableGrid"/>
              <w:tblW w:w="57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01"/>
            </w:tblGrid>
            <w:tr w:rsidR="00EF2E50" w:rsidRPr="00180F6A" w14:paraId="041F5D10" w14:textId="77777777" w:rsidTr="00EF2E50">
              <w:tc>
                <w:tcPr>
                  <w:tcW w:w="5701" w:type="dxa"/>
                  <w:vAlign w:val="center"/>
                </w:tcPr>
                <w:p w14:paraId="781CCE32" w14:textId="0D46352E" w:rsidR="00EF2E50" w:rsidRPr="00180F6A" w:rsidRDefault="001D1360" w:rsidP="00085C5A">
                  <w:pPr>
                    <w:keepNext/>
                    <w:keepLines/>
                    <w:spacing w:line="276" w:lineRule="auto"/>
                    <w:outlineLvl w:val="0"/>
                    <w:rPr>
                      <w:rFonts w:ascii="Arial" w:hAnsi="Arial" w:cs="Arial"/>
                      <w:b/>
                      <w:color w:val="000000" w:themeColor="text1"/>
                      <w:sz w:val="22"/>
                      <w:lang w:val="en-US" w:eastAsia="en-US"/>
                    </w:rPr>
                  </w:pPr>
                  <w:r w:rsidRPr="00180F6A">
                    <w:rPr>
                      <w:rFonts w:ascii="Arial" w:eastAsia="Calibri" w:hAnsi="Arial" w:cs="Arial"/>
                      <w:b/>
                      <w:color w:val="000000" w:themeColor="text1"/>
                      <w:sz w:val="22"/>
                      <w:lang w:val="en-US" w:eastAsia="en-US"/>
                    </w:rPr>
                    <w:t xml:space="preserve">     </w:t>
                  </w:r>
                  <w:r w:rsidR="00EF2E50" w:rsidRPr="00180F6A">
                    <w:rPr>
                      <w:rFonts w:ascii="Arial" w:eastAsia="Calibri" w:hAnsi="Arial" w:cs="Arial"/>
                      <w:b/>
                      <w:color w:val="000000" w:themeColor="text1"/>
                      <w:sz w:val="22"/>
                      <w:lang w:val="en-US" w:eastAsia="en-US"/>
                    </w:rPr>
                    <w:t xml:space="preserve">SS Lead SI </w:t>
                  </w:r>
                  <w:r w:rsidR="0007127A" w:rsidRPr="00180F6A">
                    <w:rPr>
                      <w:rFonts w:ascii="Arial" w:eastAsia="Calibri" w:hAnsi="Arial" w:cs="Arial"/>
                      <w:b/>
                      <w:color w:val="000000" w:themeColor="text1"/>
                      <w:sz w:val="22"/>
                      <w:lang w:val="en-US" w:eastAsia="en-US"/>
                    </w:rPr>
                    <w:t>S</w:t>
                  </w:r>
                  <w:r w:rsidR="00EF2E50" w:rsidRPr="00180F6A">
                    <w:rPr>
                      <w:rFonts w:ascii="Arial" w:eastAsia="Calibri" w:hAnsi="Arial" w:cs="Arial"/>
                      <w:b/>
                      <w:color w:val="000000" w:themeColor="text1"/>
                      <w:sz w:val="22"/>
                      <w:lang w:val="en-US" w:eastAsia="en-US"/>
                    </w:rPr>
                    <w:t xml:space="preserve">ignature:   </w:t>
                  </w:r>
                </w:p>
              </w:tc>
            </w:tr>
          </w:tbl>
          <w:p w14:paraId="4984216F" w14:textId="6CD1FFD4" w:rsidR="00EF2E50" w:rsidRPr="00180F6A" w:rsidRDefault="00EF2E50" w:rsidP="00513E14">
            <w:pPr>
              <w:keepNext/>
              <w:keepLines/>
              <w:spacing w:line="276" w:lineRule="auto"/>
              <w:outlineLvl w:val="0"/>
              <w:rPr>
                <w:rFonts w:ascii="Arial" w:hAnsi="Arial" w:cs="Arial"/>
                <w:b/>
                <w:color w:val="000000" w:themeColor="text1"/>
                <w:sz w:val="22"/>
                <w:lang w:val="en-US" w:eastAsia="en-US"/>
              </w:rPr>
            </w:pPr>
          </w:p>
        </w:tc>
        <w:tc>
          <w:tcPr>
            <w:tcW w:w="1971" w:type="dxa"/>
            <w:vAlign w:val="bottom"/>
          </w:tcPr>
          <w:p w14:paraId="6D036D19" w14:textId="430812D9" w:rsidR="00EF2E50" w:rsidRPr="00180F6A" w:rsidRDefault="00EF2E50" w:rsidP="00513E14">
            <w:pPr>
              <w:keepNext/>
              <w:keepLines/>
              <w:spacing w:line="276" w:lineRule="auto"/>
              <w:outlineLvl w:val="0"/>
              <w:rPr>
                <w:rFonts w:ascii="Arial" w:hAnsi="Arial" w:cs="Arial"/>
                <w:b/>
                <w:color w:val="000000" w:themeColor="text1"/>
                <w:sz w:val="22"/>
                <w:lang w:val="en-US" w:eastAsia="en-US"/>
              </w:rPr>
            </w:pPr>
            <w:r w:rsidRPr="00180F6A">
              <w:rPr>
                <w:rFonts w:ascii="Arial" w:hAnsi="Arial" w:cs="Arial"/>
                <w:b/>
                <w:color w:val="000000" w:themeColor="text1"/>
                <w:sz w:val="22"/>
                <w:lang w:val="en-US" w:eastAsia="en-US"/>
              </w:rPr>
              <w:t>Date:</w:t>
            </w:r>
          </w:p>
        </w:tc>
      </w:tr>
      <w:tr w:rsidR="00180F6A" w:rsidRPr="003E16DF" w14:paraId="7134EE61" w14:textId="77777777" w:rsidTr="001D1360">
        <w:tc>
          <w:tcPr>
            <w:tcW w:w="3833" w:type="dxa"/>
            <w:vAlign w:val="bottom"/>
          </w:tcPr>
          <w:p w14:paraId="5D22829B" w14:textId="77777777" w:rsidR="00180F6A" w:rsidRPr="003E16DF" w:rsidRDefault="00180F6A" w:rsidP="00513E14">
            <w:pPr>
              <w:keepNext/>
              <w:keepLines/>
              <w:spacing w:line="276" w:lineRule="auto"/>
              <w:outlineLvl w:val="0"/>
              <w:rPr>
                <w:rFonts w:ascii="Arial" w:hAnsi="Arial" w:cs="Arial"/>
                <w:color w:val="000000" w:themeColor="text1"/>
                <w:sz w:val="24"/>
                <w:lang w:val="en-US" w:eastAsia="en-US"/>
              </w:rPr>
            </w:pPr>
          </w:p>
        </w:tc>
        <w:tc>
          <w:tcPr>
            <w:tcW w:w="2565" w:type="dxa"/>
            <w:vAlign w:val="bottom"/>
          </w:tcPr>
          <w:p w14:paraId="0FF96A40" w14:textId="77777777" w:rsidR="00180F6A" w:rsidRPr="003E16DF" w:rsidRDefault="00180F6A" w:rsidP="00513E14">
            <w:pPr>
              <w:keepNext/>
              <w:keepLines/>
              <w:spacing w:line="276" w:lineRule="auto"/>
              <w:outlineLvl w:val="0"/>
              <w:rPr>
                <w:rFonts w:ascii="Arial" w:hAnsi="Arial" w:cs="Arial"/>
                <w:color w:val="000000" w:themeColor="text1"/>
                <w:sz w:val="24"/>
                <w:lang w:val="en-US" w:eastAsia="en-US"/>
              </w:rPr>
            </w:pPr>
          </w:p>
        </w:tc>
        <w:tc>
          <w:tcPr>
            <w:tcW w:w="5917" w:type="dxa"/>
            <w:vAlign w:val="bottom"/>
          </w:tcPr>
          <w:p w14:paraId="6E6DC8FA" w14:textId="77777777" w:rsidR="00180F6A" w:rsidRPr="003E16DF" w:rsidRDefault="00180F6A" w:rsidP="00085C5A">
            <w:pPr>
              <w:keepNext/>
              <w:keepLines/>
              <w:spacing w:line="276" w:lineRule="auto"/>
              <w:outlineLvl w:val="0"/>
              <w:rPr>
                <w:rFonts w:ascii="Arial" w:eastAsia="Calibri" w:hAnsi="Arial" w:cs="Arial"/>
                <w:color w:val="000000" w:themeColor="text1"/>
                <w:sz w:val="24"/>
                <w:lang w:val="en-US" w:eastAsia="en-US"/>
              </w:rPr>
            </w:pPr>
          </w:p>
        </w:tc>
        <w:tc>
          <w:tcPr>
            <w:tcW w:w="1971" w:type="dxa"/>
            <w:vAlign w:val="bottom"/>
          </w:tcPr>
          <w:p w14:paraId="04C413B6" w14:textId="77777777" w:rsidR="00180F6A" w:rsidRPr="003E16DF" w:rsidRDefault="00180F6A" w:rsidP="00513E14">
            <w:pPr>
              <w:keepNext/>
              <w:keepLines/>
              <w:spacing w:line="276" w:lineRule="auto"/>
              <w:outlineLvl w:val="0"/>
              <w:rPr>
                <w:rFonts w:ascii="Arial" w:hAnsi="Arial" w:cs="Arial"/>
                <w:color w:val="000000" w:themeColor="text1"/>
                <w:sz w:val="24"/>
                <w:lang w:val="en-US" w:eastAsia="en-US"/>
              </w:rPr>
            </w:pPr>
          </w:p>
        </w:tc>
      </w:tr>
    </w:tbl>
    <w:p w14:paraId="7B56F571" w14:textId="77777777" w:rsidR="0007127A" w:rsidRPr="003E16DF" w:rsidRDefault="0007127A" w:rsidP="00A131C5">
      <w:pPr>
        <w:keepNext/>
        <w:keepLines/>
        <w:spacing w:line="276" w:lineRule="auto"/>
        <w:outlineLvl w:val="0"/>
        <w:rPr>
          <w:rFonts w:ascii="Arial" w:hAnsi="Arial" w:cs="Arial"/>
          <w:b/>
          <w:bCs/>
          <w:color w:val="002060"/>
          <w:sz w:val="26"/>
          <w:szCs w:val="26"/>
          <w:lang w:val="en-US" w:eastAsia="en-US"/>
        </w:rPr>
      </w:pPr>
    </w:p>
    <w:p w14:paraId="7AC63C3F" w14:textId="2415494E" w:rsidR="00CC0411" w:rsidRPr="003E16DF" w:rsidRDefault="00CC0411" w:rsidP="00513E14">
      <w:pPr>
        <w:keepNext/>
        <w:keepLines/>
        <w:spacing w:line="276" w:lineRule="auto"/>
        <w:outlineLvl w:val="0"/>
        <w:rPr>
          <w:rFonts w:ascii="Arial" w:hAnsi="Arial" w:cs="Arial"/>
          <w:b/>
          <w:bCs/>
          <w:color w:val="365F91"/>
          <w:sz w:val="26"/>
          <w:szCs w:val="26"/>
          <w:lang w:val="en-US" w:eastAsia="en-US"/>
        </w:rPr>
      </w:pPr>
    </w:p>
    <w:p w14:paraId="5FA9FF97" w14:textId="77777777" w:rsidR="00041F29" w:rsidRPr="003E16DF" w:rsidRDefault="00041F29" w:rsidP="00513E14">
      <w:pPr>
        <w:keepNext/>
        <w:keepLines/>
        <w:spacing w:line="276" w:lineRule="auto"/>
        <w:outlineLvl w:val="0"/>
        <w:rPr>
          <w:rFonts w:ascii="Arial" w:hAnsi="Arial" w:cs="Arial"/>
          <w:b/>
          <w:bCs/>
          <w:color w:val="365F91"/>
          <w:sz w:val="26"/>
          <w:szCs w:val="26"/>
          <w:lang w:val="en-US" w:eastAsia="en-US"/>
        </w:rPr>
      </w:pPr>
    </w:p>
    <w:sectPr w:rsidR="00041F29" w:rsidRPr="003E16DF" w:rsidSect="005B2F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21" w:right="1021" w:bottom="1021" w:left="907" w:header="90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EFCBD" w14:textId="77777777" w:rsidR="000E00B0" w:rsidRDefault="000E00B0" w:rsidP="0081712B">
      <w:pPr>
        <w:spacing w:before="0" w:after="0"/>
      </w:pPr>
      <w:r>
        <w:separator/>
      </w:r>
    </w:p>
  </w:endnote>
  <w:endnote w:type="continuationSeparator" w:id="0">
    <w:p w14:paraId="22D676B2" w14:textId="77777777" w:rsidR="000E00B0" w:rsidRDefault="000E00B0" w:rsidP="008171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46C17" w14:textId="77777777" w:rsidR="00AD7A2D" w:rsidRDefault="00EB02BA" w:rsidP="008E0B5E">
    <w:pPr>
      <w:pStyle w:val="Footer-TermsofReference"/>
    </w:pPr>
  </w:p>
  <w:p w14:paraId="2D039A2E" w14:textId="77777777" w:rsidR="00AD7A2D" w:rsidRPr="00DB0110" w:rsidRDefault="002674F1" w:rsidP="008E0B5E">
    <w:pPr>
      <w:pStyle w:val="Footer-TermsofReference"/>
    </w:pPr>
    <w:r>
      <w:t xml:space="preserve">Briefing note </w:t>
    </w:r>
    <w:r>
      <w:tab/>
      <w:t>[INSERT DATE]</w:t>
    </w:r>
    <w:r>
      <w:tab/>
    </w:r>
    <w:r w:rsidRPr="00784176">
      <w:t xml:space="preserve">Page </w:t>
    </w:r>
    <w:r w:rsidRPr="00784176">
      <w:fldChar w:fldCharType="begin"/>
    </w:r>
    <w:r w:rsidRPr="00784176">
      <w:instrText xml:space="preserve"> PAGE </w:instrText>
    </w:r>
    <w:r w:rsidRPr="00784176">
      <w:fldChar w:fldCharType="separate"/>
    </w:r>
    <w:r>
      <w:rPr>
        <w:noProof/>
      </w:rPr>
      <w:t>2</w:t>
    </w:r>
    <w:r w:rsidRPr="00784176">
      <w:fldChar w:fldCharType="end"/>
    </w:r>
    <w:r w:rsidRPr="00784176">
      <w:t xml:space="preserve"> of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7E3E98CB" w14:textId="77777777" w:rsidR="00AD7A2D" w:rsidRDefault="00EB02BA"/>
  <w:p w14:paraId="4278ABE4" w14:textId="77777777" w:rsidR="00AD7A2D" w:rsidRDefault="00EB02BA"/>
  <w:p w14:paraId="2A672551" w14:textId="77777777" w:rsidR="00AD7A2D" w:rsidRDefault="00EB02BA"/>
  <w:p w14:paraId="520F65F2" w14:textId="77777777" w:rsidR="00AD7A2D" w:rsidRDefault="00EB02BA"/>
  <w:p w14:paraId="33C6E6BB" w14:textId="77777777" w:rsidR="00AD7A2D" w:rsidRDefault="00EB02BA"/>
  <w:p w14:paraId="708E6A66" w14:textId="77777777" w:rsidR="00AD7A2D" w:rsidRDefault="00EB02BA"/>
  <w:p w14:paraId="2294BC6C" w14:textId="77777777" w:rsidR="00AD7A2D" w:rsidRDefault="00EB02B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725A2" w14:textId="4FA5307D" w:rsidR="00AD7A2D" w:rsidRPr="00180F6A" w:rsidRDefault="008E7331" w:rsidP="00780DF0">
    <w:pPr>
      <w:pStyle w:val="NormalWeb"/>
      <w:spacing w:before="0" w:beforeAutospacing="0" w:after="0" w:afterAutospacing="0"/>
      <w:rPr>
        <w:rFonts w:ascii="Arial" w:hAnsi="Arial" w:cs="Arial"/>
        <w:sz w:val="18"/>
        <w:szCs w:val="18"/>
        <w:lang w:val="en-US"/>
      </w:rPr>
    </w:pPr>
    <w:r w:rsidRPr="00180F6A">
      <w:rPr>
        <w:rFonts w:ascii="Arial" w:hAnsi="Arial" w:cs="Arial"/>
        <w:sz w:val="18"/>
        <w:szCs w:val="18"/>
        <w:lang w:val="en-US"/>
      </w:rPr>
      <w:t xml:space="preserve">Adapted from </w:t>
    </w:r>
    <w:r w:rsidR="002674F1" w:rsidRPr="00180F6A">
      <w:rPr>
        <w:rFonts w:ascii="Arial" w:hAnsi="Arial" w:cs="Arial"/>
        <w:sz w:val="18"/>
        <w:szCs w:val="18"/>
        <w:lang w:val="en-US"/>
      </w:rPr>
      <w:t xml:space="preserve">VCCC and PCCTU (based on COSA Australasian Tele-trials model) </w:t>
    </w:r>
  </w:p>
  <w:p w14:paraId="0F42136A" w14:textId="220439C4" w:rsidR="00294150" w:rsidRPr="00180F6A" w:rsidRDefault="00294150" w:rsidP="00780DF0">
    <w:pPr>
      <w:pStyle w:val="NormalWeb"/>
      <w:spacing w:before="0" w:beforeAutospacing="0" w:after="0" w:afterAutospacing="0"/>
      <w:rPr>
        <w:rFonts w:ascii="Arial" w:hAnsi="Arial" w:cs="Arial"/>
        <w:sz w:val="18"/>
        <w:szCs w:val="18"/>
        <w:lang w:val="en-US"/>
      </w:rPr>
    </w:pPr>
    <w:r w:rsidRPr="00180F6A">
      <w:rPr>
        <w:rFonts w:ascii="Arial" w:hAnsi="Arial" w:cs="Arial"/>
        <w:sz w:val="18"/>
        <w:szCs w:val="18"/>
        <w:lang w:val="en-US"/>
      </w:rPr>
      <w:t xml:space="preserve">NSW Supervision Plan (SS with medical specialist) </w:t>
    </w:r>
    <w:r w:rsidR="00FB3D95" w:rsidRPr="00180F6A">
      <w:rPr>
        <w:rFonts w:ascii="Arial" w:hAnsi="Arial" w:cs="Arial"/>
        <w:sz w:val="18"/>
        <w:szCs w:val="18"/>
        <w:lang w:val="en-US"/>
      </w:rPr>
      <w:t>April</w:t>
    </w:r>
    <w:r w:rsidR="001C4591" w:rsidRPr="00180F6A">
      <w:rPr>
        <w:rFonts w:ascii="Arial" w:hAnsi="Arial" w:cs="Arial"/>
        <w:sz w:val="18"/>
        <w:szCs w:val="18"/>
        <w:lang w:val="en-US"/>
      </w:rPr>
      <w:t xml:space="preserve"> 20</w:t>
    </w:r>
    <w:r w:rsidR="00180F6A" w:rsidRPr="00180F6A">
      <w:rPr>
        <w:rFonts w:ascii="Arial" w:hAnsi="Arial" w:cs="Arial"/>
        <w:sz w:val="18"/>
        <w:szCs w:val="18"/>
        <w:lang w:val="en-US"/>
      </w:rPr>
      <w:t>20</w:t>
    </w:r>
  </w:p>
  <w:p w14:paraId="276A8FE8" w14:textId="77777777" w:rsidR="00AD7A2D" w:rsidRPr="00180F6A" w:rsidRDefault="002674F1" w:rsidP="009C3DDD">
    <w:pPr>
      <w:pStyle w:val="NormalWeb"/>
      <w:spacing w:before="0" w:beforeAutospacing="0" w:after="0" w:afterAutospacing="0"/>
      <w:jc w:val="right"/>
      <w:rPr>
        <w:rFonts w:ascii="Arial" w:hAnsi="Arial" w:cs="Arial"/>
        <w:sz w:val="18"/>
        <w:szCs w:val="18"/>
      </w:rPr>
    </w:pPr>
    <w:r w:rsidRPr="00180F6A">
      <w:rPr>
        <w:rFonts w:ascii="Arial" w:hAnsi="Arial" w:cs="Arial"/>
        <w:sz w:val="18"/>
        <w:szCs w:val="18"/>
      </w:rPr>
      <w:t xml:space="preserve">Page </w:t>
    </w:r>
    <w:r w:rsidRPr="00180F6A">
      <w:rPr>
        <w:rFonts w:ascii="Arial" w:hAnsi="Arial" w:cs="Arial"/>
        <w:sz w:val="18"/>
        <w:szCs w:val="18"/>
      </w:rPr>
      <w:fldChar w:fldCharType="begin"/>
    </w:r>
    <w:r w:rsidRPr="00180F6A">
      <w:rPr>
        <w:rFonts w:ascii="Arial" w:hAnsi="Arial" w:cs="Arial"/>
        <w:sz w:val="18"/>
        <w:szCs w:val="18"/>
      </w:rPr>
      <w:instrText xml:space="preserve"> PAGE   \* MERGEFORMAT </w:instrText>
    </w:r>
    <w:r w:rsidRPr="00180F6A">
      <w:rPr>
        <w:rFonts w:ascii="Arial" w:hAnsi="Arial" w:cs="Arial"/>
        <w:sz w:val="18"/>
        <w:szCs w:val="18"/>
      </w:rPr>
      <w:fldChar w:fldCharType="separate"/>
    </w:r>
    <w:r w:rsidR="00EB02BA">
      <w:rPr>
        <w:rFonts w:ascii="Arial" w:hAnsi="Arial" w:cs="Arial"/>
        <w:noProof/>
        <w:sz w:val="18"/>
        <w:szCs w:val="18"/>
      </w:rPr>
      <w:t>1</w:t>
    </w:r>
    <w:r w:rsidRPr="00180F6A">
      <w:rPr>
        <w:rFonts w:ascii="Arial" w:hAnsi="Arial" w:cs="Arial"/>
        <w:sz w:val="18"/>
        <w:szCs w:val="18"/>
      </w:rPr>
      <w:fldChar w:fldCharType="end"/>
    </w:r>
    <w:r w:rsidRPr="00180F6A">
      <w:rPr>
        <w:rFonts w:ascii="Arial" w:hAnsi="Arial" w:cs="Arial"/>
        <w:sz w:val="18"/>
        <w:szCs w:val="18"/>
      </w:rPr>
      <w:t xml:space="preserve"> of </w:t>
    </w:r>
    <w:r w:rsidRPr="00180F6A">
      <w:rPr>
        <w:rFonts w:ascii="Arial" w:hAnsi="Arial" w:cs="Arial"/>
        <w:sz w:val="18"/>
        <w:szCs w:val="18"/>
      </w:rPr>
      <w:fldChar w:fldCharType="begin"/>
    </w:r>
    <w:r w:rsidRPr="00180F6A">
      <w:rPr>
        <w:rFonts w:ascii="Arial" w:hAnsi="Arial" w:cs="Arial"/>
        <w:sz w:val="18"/>
        <w:szCs w:val="18"/>
      </w:rPr>
      <w:instrText xml:space="preserve"> NUMPAGES   \* MERGEFORMAT </w:instrText>
    </w:r>
    <w:r w:rsidRPr="00180F6A">
      <w:rPr>
        <w:rFonts w:ascii="Arial" w:hAnsi="Arial" w:cs="Arial"/>
        <w:sz w:val="18"/>
        <w:szCs w:val="18"/>
      </w:rPr>
      <w:fldChar w:fldCharType="separate"/>
    </w:r>
    <w:r w:rsidR="00EB02BA">
      <w:rPr>
        <w:rFonts w:ascii="Arial" w:hAnsi="Arial" w:cs="Arial"/>
        <w:noProof/>
        <w:sz w:val="18"/>
        <w:szCs w:val="18"/>
      </w:rPr>
      <w:t>9</w:t>
    </w:r>
    <w:r w:rsidRPr="00180F6A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595959"/>
        <w:sz w:val="20"/>
      </w:rPr>
      <w:id w:val="193191070"/>
      <w:docPartObj>
        <w:docPartGallery w:val="Page Numbers (Bottom of Page)"/>
        <w:docPartUnique/>
      </w:docPartObj>
    </w:sdtPr>
    <w:sdtEndPr/>
    <w:sdtContent>
      <w:sdt>
        <w:sdtPr>
          <w:rPr>
            <w:color w:val="595959"/>
            <w:sz w:val="20"/>
          </w:rPr>
          <w:id w:val="245151830"/>
          <w:docPartObj>
            <w:docPartGallery w:val="Page Numbers (Top of Page)"/>
            <w:docPartUnique/>
          </w:docPartObj>
        </w:sdtPr>
        <w:sdtEndPr/>
        <w:sdtContent>
          <w:tbl>
            <w:tblPr>
              <w:tblStyle w:val="TableGrid"/>
              <w:tblW w:w="0" w:type="auto"/>
              <w:tblCellSpacing w:w="2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  <w:insideH w:val="outset" w:sz="6" w:space="0" w:color="auto"/>
                <w:insideV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559"/>
              <w:gridCol w:w="2537"/>
              <w:gridCol w:w="2539"/>
              <w:gridCol w:w="2555"/>
            </w:tblGrid>
            <w:tr w:rsidR="00AD7A2D" w14:paraId="1CC6E72F" w14:textId="77777777" w:rsidTr="00182773">
              <w:trPr>
                <w:tblCellSpacing w:w="20" w:type="dxa"/>
              </w:trPr>
              <w:tc>
                <w:tcPr>
                  <w:tcW w:w="2499" w:type="dxa"/>
                </w:tcPr>
                <w:p w14:paraId="39820196" w14:textId="77777777" w:rsidR="00AD7A2D" w:rsidRPr="006E4CEA" w:rsidRDefault="002674F1" w:rsidP="008E0B5E">
                  <w:pPr>
                    <w:pStyle w:val="Footer-TermsofReference"/>
                  </w:pPr>
                  <w:r>
                    <w:t>SITE-SOP-03</w:t>
                  </w:r>
                </w:p>
              </w:tc>
              <w:tc>
                <w:tcPr>
                  <w:tcW w:w="2497" w:type="dxa"/>
                </w:tcPr>
                <w:p w14:paraId="4B83A45E" w14:textId="264F7070" w:rsidR="00AD7A2D" w:rsidRPr="004313E6" w:rsidRDefault="002674F1" w:rsidP="008E0B5E">
                  <w:pPr>
                    <w:pStyle w:val="Footer-TermsofReference"/>
                    <w:rPr>
                      <w:lang w:val="en-AU"/>
                    </w:rPr>
                  </w:pPr>
                  <w:r w:rsidRPr="004313E6">
                    <w:t xml:space="preserve">Version </w:t>
                  </w:r>
                  <w:r>
                    <w:rPr>
                      <w:lang w:val="en-AU"/>
                    </w:rPr>
                    <w:t>2.0</w:t>
                  </w:r>
                </w:p>
              </w:tc>
              <w:tc>
                <w:tcPr>
                  <w:tcW w:w="2499" w:type="dxa"/>
                </w:tcPr>
                <w:p w14:paraId="144591ED" w14:textId="50994005" w:rsidR="00AD7A2D" w:rsidRPr="00836CBE" w:rsidRDefault="002674F1" w:rsidP="008E0B5E">
                  <w:pPr>
                    <w:pStyle w:val="Footer-TermsofReference"/>
                    <w:rPr>
                      <w:lang w:val="en-AU"/>
                    </w:rPr>
                  </w:pPr>
                  <w:r w:rsidRPr="004313E6">
                    <w:t xml:space="preserve">Approved </w:t>
                  </w:r>
                  <w:r>
                    <w:rPr>
                      <w:lang w:val="en-AU"/>
                    </w:rPr>
                    <w:t>25 Jun 2018</w:t>
                  </w:r>
                </w:p>
              </w:tc>
              <w:tc>
                <w:tcPr>
                  <w:tcW w:w="2495" w:type="dxa"/>
                </w:tcPr>
                <w:p w14:paraId="4BFBFA87" w14:textId="77777777" w:rsidR="00AD7A2D" w:rsidRPr="00182773" w:rsidRDefault="002674F1" w:rsidP="008E0B5E">
                  <w:pPr>
                    <w:pStyle w:val="Footer-TermsofReference"/>
                  </w:pPr>
                  <w:r w:rsidRPr="00182773">
                    <w:t xml:space="preserve">Page </w:t>
                  </w:r>
                  <w:r w:rsidRPr="00182773">
                    <w:fldChar w:fldCharType="begin"/>
                  </w:r>
                  <w:r w:rsidRPr="00182773">
                    <w:instrText xml:space="preserve"> PAGE </w:instrText>
                  </w:r>
                  <w:r w:rsidRPr="00182773">
                    <w:fldChar w:fldCharType="separate"/>
                  </w:r>
                  <w:r>
                    <w:rPr>
                      <w:noProof/>
                    </w:rPr>
                    <w:t>1</w:t>
                  </w:r>
                  <w:r w:rsidRPr="00182773">
                    <w:fldChar w:fldCharType="end"/>
                  </w:r>
                  <w:r w:rsidRPr="00182773">
                    <w:t xml:space="preserve"> of </w:t>
                  </w:r>
                  <w:r>
                    <w:rPr>
                      <w:noProof/>
                    </w:rPr>
                    <w:fldChar w:fldCharType="begin"/>
                  </w:r>
                  <w:r>
                    <w:rPr>
                      <w:noProof/>
                    </w:rPr>
                    <w:instrText xml:space="preserve"> NUMPAGES  </w:instrText>
                  </w:r>
                  <w:r>
                    <w:rPr>
                      <w:noProof/>
                    </w:rPr>
                    <w:fldChar w:fldCharType="separate"/>
                  </w:r>
                  <w:r>
                    <w:rPr>
                      <w:noProof/>
                    </w:rPr>
                    <w:t>3</w:t>
                  </w:r>
                  <w:r>
                    <w:rPr>
                      <w:noProof/>
                    </w:rPr>
                    <w:fldChar w:fldCharType="end"/>
                  </w:r>
                </w:p>
              </w:tc>
            </w:tr>
          </w:tbl>
          <w:p w14:paraId="159FBD42" w14:textId="77777777" w:rsidR="00AD7A2D" w:rsidRPr="00A2584D" w:rsidRDefault="00EB02BA" w:rsidP="00A2584D">
            <w:pPr>
              <w:pStyle w:val="Footer"/>
              <w:spacing w:before="0" w:after="0"/>
              <w:rPr>
                <w:sz w:val="4"/>
                <w:szCs w:val="4"/>
              </w:rPr>
            </w:pPr>
          </w:p>
        </w:sdtContent>
      </w:sdt>
    </w:sdtContent>
  </w:sdt>
  <w:p w14:paraId="2C2C55E2" w14:textId="77777777" w:rsidR="00AD7A2D" w:rsidRDefault="00EB02BA"/>
  <w:p w14:paraId="3BE78ED3" w14:textId="77777777" w:rsidR="00AD7A2D" w:rsidRDefault="00EB02BA"/>
  <w:p w14:paraId="3D5F18AF" w14:textId="77777777" w:rsidR="00AD7A2D" w:rsidRDefault="00EB02BA"/>
  <w:p w14:paraId="0442B7DC" w14:textId="77777777" w:rsidR="00AD7A2D" w:rsidRDefault="00EB02BA"/>
  <w:p w14:paraId="0E9434F0" w14:textId="77777777" w:rsidR="00AD7A2D" w:rsidRDefault="00EB02BA"/>
  <w:p w14:paraId="66BF8FA3" w14:textId="77777777" w:rsidR="00AD7A2D" w:rsidRDefault="00EB02BA"/>
  <w:p w14:paraId="5DF63FBF" w14:textId="77777777" w:rsidR="00AD7A2D" w:rsidRDefault="00EB02B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A559D8" w14:textId="77777777" w:rsidR="000E00B0" w:rsidRDefault="000E00B0" w:rsidP="0081712B">
      <w:pPr>
        <w:spacing w:before="0" w:after="0"/>
      </w:pPr>
      <w:r>
        <w:separator/>
      </w:r>
    </w:p>
  </w:footnote>
  <w:footnote w:type="continuationSeparator" w:id="0">
    <w:p w14:paraId="47C0D90C" w14:textId="77777777" w:rsidR="000E00B0" w:rsidRDefault="000E00B0" w:rsidP="0081712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CC9B6" w14:textId="02071933" w:rsidR="00D21204" w:rsidRDefault="00EB02BA">
    <w:pPr>
      <w:pStyle w:val="Header"/>
    </w:pPr>
    <w:r>
      <w:rPr>
        <w:noProof/>
      </w:rPr>
      <w:pict w14:anchorId="7757E5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6056813" o:spid="_x0000_s8194" type="#_x0000_t136" style="position:absolute;margin-left:0;margin-top:0;width:540.85pt;height:154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Ex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D829C" w14:textId="0B4869A3" w:rsidR="00AD7A2D" w:rsidRPr="00A2584D" w:rsidRDefault="00EB02BA" w:rsidP="00A2584D">
    <w:pPr>
      <w:pStyle w:val="Header"/>
      <w:rPr>
        <w:sz w:val="4"/>
        <w:szCs w:val="4"/>
      </w:rPr>
    </w:pPr>
    <w:r>
      <w:rPr>
        <w:noProof/>
      </w:rPr>
      <w:pict w14:anchorId="2ACCBB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6056814" o:spid="_x0000_s8195" type="#_x0000_t136" style="position:absolute;margin-left:0;margin-top:0;width:540.85pt;height:154.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Example"/>
          <w10:wrap anchorx="margin" anchory="margin"/>
        </v:shape>
      </w:pict>
    </w:r>
  </w:p>
  <w:p w14:paraId="68A87A6E" w14:textId="17A76428" w:rsidR="00AD7A2D" w:rsidRPr="00EB02BA" w:rsidRDefault="00EB02BA" w:rsidP="00EB02BA">
    <w:pPr>
      <w:jc w:val="right"/>
      <w:rPr>
        <w:rFonts w:ascii="Arial" w:hAnsi="Arial" w:cs="Arial"/>
        <w:i/>
        <w:sz w:val="18"/>
        <w:szCs w:val="18"/>
      </w:rPr>
    </w:pPr>
    <w:bookmarkStart w:id="15" w:name="_GoBack"/>
    <w:r w:rsidRPr="00EB02BA">
      <w:rPr>
        <w:rFonts w:ascii="Arial" w:hAnsi="Arial" w:cs="Arial"/>
        <w:i/>
        <w:sz w:val="18"/>
        <w:szCs w:val="18"/>
      </w:rPr>
      <w:t>&lt;Insert Local Health District Logo&gt;</w:t>
    </w:r>
    <w:bookmarkEnd w:id="15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Look w:val="04A0" w:firstRow="1" w:lastRow="0" w:firstColumn="1" w:lastColumn="0" w:noHBand="0" w:noVBand="1"/>
    </w:tblPr>
    <w:tblGrid>
      <w:gridCol w:w="5100"/>
      <w:gridCol w:w="5100"/>
    </w:tblGrid>
    <w:tr w:rsidR="00AD7A2D" w14:paraId="7C269B12" w14:textId="77777777" w:rsidTr="00B52D22">
      <w:trPr>
        <w:trHeight w:val="1252"/>
        <w:tblCellSpacing w:w="20" w:type="dxa"/>
      </w:trPr>
      <w:tc>
        <w:tcPr>
          <w:tcW w:w="5040" w:type="dxa"/>
        </w:tcPr>
        <w:p w14:paraId="5AE71141" w14:textId="77777777" w:rsidR="00AD7A2D" w:rsidRPr="00B52D22" w:rsidRDefault="002674F1" w:rsidP="00B52D22">
          <w:pPr>
            <w:spacing w:after="0"/>
            <w:jc w:val="right"/>
            <w:rPr>
              <w:sz w:val="4"/>
              <w:szCs w:val="4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5891D4A" wp14:editId="7835462B">
                <wp:simplePos x="0" y="0"/>
                <wp:positionH relativeFrom="column">
                  <wp:posOffset>-52070</wp:posOffset>
                </wp:positionH>
                <wp:positionV relativeFrom="paragraph">
                  <wp:posOffset>41275</wp:posOffset>
                </wp:positionV>
                <wp:extent cx="1933405" cy="742950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340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040" w:type="dxa"/>
          <w:vMerge w:val="restart"/>
        </w:tcPr>
        <w:p w14:paraId="6D8DC679" w14:textId="77777777" w:rsidR="00AD7A2D" w:rsidRDefault="002674F1" w:rsidP="00DB6E88">
          <w:pPr>
            <w:pStyle w:val="Header-TermsofReference"/>
          </w:pPr>
          <w:r>
            <w:t xml:space="preserve">Victorian Comprehensive Cancer Centre </w:t>
          </w:r>
        </w:p>
        <w:p w14:paraId="73040451" w14:textId="77777777" w:rsidR="00AD7A2D" w:rsidRDefault="002674F1" w:rsidP="006E4CEA">
          <w:pPr>
            <w:pStyle w:val="Header-TermsofReference"/>
          </w:pPr>
          <w:r>
            <w:t>TITLE: Teletrials Overarching SOP</w:t>
          </w:r>
        </w:p>
      </w:tc>
    </w:tr>
    <w:tr w:rsidR="00AD7A2D" w14:paraId="7516ACE8" w14:textId="77777777" w:rsidTr="00B52D22">
      <w:trPr>
        <w:trHeight w:val="265"/>
        <w:tblCellSpacing w:w="20" w:type="dxa"/>
      </w:trPr>
      <w:tc>
        <w:tcPr>
          <w:tcW w:w="5040" w:type="dxa"/>
        </w:tcPr>
        <w:p w14:paraId="70180749" w14:textId="77777777" w:rsidR="00AD7A2D" w:rsidRDefault="002674F1" w:rsidP="00D575F9">
          <w:pPr>
            <w:pStyle w:val="Header-TermsofReference"/>
          </w:pPr>
          <w:r>
            <w:t>TT-SOP-01</w:t>
          </w:r>
        </w:p>
      </w:tc>
      <w:tc>
        <w:tcPr>
          <w:tcW w:w="5040" w:type="dxa"/>
          <w:vMerge/>
        </w:tcPr>
        <w:p w14:paraId="64DC5E33" w14:textId="77777777" w:rsidR="00AD7A2D" w:rsidRDefault="00EB02BA" w:rsidP="00316AE6">
          <w:pPr>
            <w:jc w:val="right"/>
          </w:pPr>
        </w:p>
      </w:tc>
    </w:tr>
  </w:tbl>
  <w:p w14:paraId="01F42D15" w14:textId="19033945" w:rsidR="00AD7A2D" w:rsidRPr="00182773" w:rsidRDefault="00EB02BA" w:rsidP="00182773">
    <w:pPr>
      <w:spacing w:before="0" w:after="0"/>
      <w:jc w:val="center"/>
      <w:rPr>
        <w:sz w:val="4"/>
        <w:szCs w:val="4"/>
      </w:rPr>
    </w:pPr>
    <w:r>
      <w:rPr>
        <w:noProof/>
      </w:rPr>
      <w:pict w14:anchorId="7B1969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6056812" o:spid="_x0000_s8193" type="#_x0000_t136" style="position:absolute;left:0;text-align:left;margin-left:0;margin-top:0;width:540.85pt;height:154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Example"/>
          <w10:wrap anchorx="margin" anchory="margin"/>
        </v:shape>
      </w:pict>
    </w:r>
  </w:p>
  <w:p w14:paraId="0F722838" w14:textId="77777777" w:rsidR="00AD7A2D" w:rsidRDefault="00EB02BA"/>
  <w:p w14:paraId="297D988E" w14:textId="77777777" w:rsidR="00AD7A2D" w:rsidRDefault="00EB02BA"/>
  <w:p w14:paraId="52525082" w14:textId="77777777" w:rsidR="00AD7A2D" w:rsidRDefault="00EB02BA"/>
  <w:p w14:paraId="3AE76BA9" w14:textId="77777777" w:rsidR="00AD7A2D" w:rsidRDefault="00EB02BA"/>
  <w:p w14:paraId="5B1A0377" w14:textId="77777777" w:rsidR="00AD7A2D" w:rsidRDefault="00EB02BA"/>
  <w:p w14:paraId="1003DA9A" w14:textId="77777777" w:rsidR="00AD7A2D" w:rsidRDefault="00EB02BA"/>
  <w:p w14:paraId="7EE60EC6" w14:textId="77777777" w:rsidR="00AD7A2D" w:rsidRDefault="00EB02B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82000"/>
    <w:multiLevelType w:val="hybridMultilevel"/>
    <w:tmpl w:val="9CF83D1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67C36"/>
    <w:multiLevelType w:val="hybridMultilevel"/>
    <w:tmpl w:val="E3DE6002"/>
    <w:lvl w:ilvl="0" w:tplc="B6C2D3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E6BDF"/>
    <w:multiLevelType w:val="hybridMultilevel"/>
    <w:tmpl w:val="9FCE4E52"/>
    <w:lvl w:ilvl="0" w:tplc="0BE261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95D80"/>
    <w:multiLevelType w:val="hybridMultilevel"/>
    <w:tmpl w:val="09CC019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A9F233C"/>
    <w:multiLevelType w:val="hybridMultilevel"/>
    <w:tmpl w:val="61B840E4"/>
    <w:lvl w:ilvl="0" w:tplc="9FA89A2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6033F"/>
    <w:multiLevelType w:val="hybridMultilevel"/>
    <w:tmpl w:val="0B4CC366"/>
    <w:lvl w:ilvl="0" w:tplc="B6C2D318">
      <w:start w:val="4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0208E7"/>
    <w:multiLevelType w:val="hybridMultilevel"/>
    <w:tmpl w:val="932EEAD4"/>
    <w:lvl w:ilvl="0" w:tplc="B6C2D3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E62700"/>
    <w:multiLevelType w:val="hybridMultilevel"/>
    <w:tmpl w:val="CBD41B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BA804EA"/>
    <w:multiLevelType w:val="hybridMultilevel"/>
    <w:tmpl w:val="69160D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72646B"/>
    <w:multiLevelType w:val="hybridMultilevel"/>
    <w:tmpl w:val="3774E5FC"/>
    <w:lvl w:ilvl="0" w:tplc="B6C2D3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92418A"/>
    <w:multiLevelType w:val="hybridMultilevel"/>
    <w:tmpl w:val="AC00249A"/>
    <w:lvl w:ilvl="0" w:tplc="6018EC2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E87D40"/>
    <w:multiLevelType w:val="hybridMultilevel"/>
    <w:tmpl w:val="827AF8B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7A4BA"/>
    <w:multiLevelType w:val="hybridMultilevel"/>
    <w:tmpl w:val="47F51F1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1"/>
  </w:num>
  <w:num w:numId="5">
    <w:abstractNumId w:val="4"/>
  </w:num>
  <w:num w:numId="6">
    <w:abstractNumId w:val="10"/>
  </w:num>
  <w:num w:numId="7">
    <w:abstractNumId w:val="1"/>
  </w:num>
  <w:num w:numId="8">
    <w:abstractNumId w:val="6"/>
  </w:num>
  <w:num w:numId="9">
    <w:abstractNumId w:val="3"/>
  </w:num>
  <w:num w:numId="10">
    <w:abstractNumId w:val="12"/>
  </w:num>
  <w:num w:numId="11">
    <w:abstractNumId w:val="5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89A"/>
    <w:rsid w:val="000000C4"/>
    <w:rsid w:val="00001D2D"/>
    <w:rsid w:val="000071AE"/>
    <w:rsid w:val="00014C4B"/>
    <w:rsid w:val="00014D69"/>
    <w:rsid w:val="00015D10"/>
    <w:rsid w:val="00016AFC"/>
    <w:rsid w:val="0002427B"/>
    <w:rsid w:val="00030D3C"/>
    <w:rsid w:val="00032CDE"/>
    <w:rsid w:val="000377DE"/>
    <w:rsid w:val="00037CF1"/>
    <w:rsid w:val="00041F29"/>
    <w:rsid w:val="00043C75"/>
    <w:rsid w:val="00047FE5"/>
    <w:rsid w:val="000508D8"/>
    <w:rsid w:val="000572B4"/>
    <w:rsid w:val="000607C9"/>
    <w:rsid w:val="000619EE"/>
    <w:rsid w:val="0007127A"/>
    <w:rsid w:val="00077E3F"/>
    <w:rsid w:val="00085C5A"/>
    <w:rsid w:val="000914A3"/>
    <w:rsid w:val="0009155A"/>
    <w:rsid w:val="00095087"/>
    <w:rsid w:val="000954DC"/>
    <w:rsid w:val="000A1625"/>
    <w:rsid w:val="000A4859"/>
    <w:rsid w:val="000B3861"/>
    <w:rsid w:val="000C0491"/>
    <w:rsid w:val="000C0B13"/>
    <w:rsid w:val="000C227F"/>
    <w:rsid w:val="000C59A4"/>
    <w:rsid w:val="000C7E94"/>
    <w:rsid w:val="000D7762"/>
    <w:rsid w:val="000E00B0"/>
    <w:rsid w:val="000E0381"/>
    <w:rsid w:val="000E1689"/>
    <w:rsid w:val="000E1E39"/>
    <w:rsid w:val="000E3950"/>
    <w:rsid w:val="000E49C5"/>
    <w:rsid w:val="000E799F"/>
    <w:rsid w:val="000F21A6"/>
    <w:rsid w:val="000F37E8"/>
    <w:rsid w:val="000F4477"/>
    <w:rsid w:val="000F6C79"/>
    <w:rsid w:val="000F6F0B"/>
    <w:rsid w:val="000F71AA"/>
    <w:rsid w:val="00100E21"/>
    <w:rsid w:val="00105B11"/>
    <w:rsid w:val="00107160"/>
    <w:rsid w:val="0011295F"/>
    <w:rsid w:val="001130F0"/>
    <w:rsid w:val="001174C5"/>
    <w:rsid w:val="00125244"/>
    <w:rsid w:val="00125662"/>
    <w:rsid w:val="00133F28"/>
    <w:rsid w:val="001343CC"/>
    <w:rsid w:val="001374CD"/>
    <w:rsid w:val="001376A2"/>
    <w:rsid w:val="00137AEA"/>
    <w:rsid w:val="00147750"/>
    <w:rsid w:val="0015771B"/>
    <w:rsid w:val="00160FBC"/>
    <w:rsid w:val="001612F6"/>
    <w:rsid w:val="00165884"/>
    <w:rsid w:val="00165EC7"/>
    <w:rsid w:val="001674A0"/>
    <w:rsid w:val="0017177A"/>
    <w:rsid w:val="001730C8"/>
    <w:rsid w:val="001759E7"/>
    <w:rsid w:val="00176B01"/>
    <w:rsid w:val="00180F6A"/>
    <w:rsid w:val="0019074A"/>
    <w:rsid w:val="0019248F"/>
    <w:rsid w:val="001928BB"/>
    <w:rsid w:val="00195EDA"/>
    <w:rsid w:val="001A07EE"/>
    <w:rsid w:val="001A0A6F"/>
    <w:rsid w:val="001A233B"/>
    <w:rsid w:val="001A3ABE"/>
    <w:rsid w:val="001A56A1"/>
    <w:rsid w:val="001A7E0A"/>
    <w:rsid w:val="001B3F7E"/>
    <w:rsid w:val="001C35F3"/>
    <w:rsid w:val="001C375C"/>
    <w:rsid w:val="001C4591"/>
    <w:rsid w:val="001D1360"/>
    <w:rsid w:val="001D3066"/>
    <w:rsid w:val="001D4B59"/>
    <w:rsid w:val="001D6264"/>
    <w:rsid w:val="001E29EC"/>
    <w:rsid w:val="001E6BDB"/>
    <w:rsid w:val="001E7602"/>
    <w:rsid w:val="001F288E"/>
    <w:rsid w:val="001F2BE9"/>
    <w:rsid w:val="00202A49"/>
    <w:rsid w:val="002031C6"/>
    <w:rsid w:val="00221E33"/>
    <w:rsid w:val="00226B61"/>
    <w:rsid w:val="00231118"/>
    <w:rsid w:val="00233C0E"/>
    <w:rsid w:val="00243F28"/>
    <w:rsid w:val="0024469A"/>
    <w:rsid w:val="00244978"/>
    <w:rsid w:val="002452A5"/>
    <w:rsid w:val="00250CC4"/>
    <w:rsid w:val="00251F42"/>
    <w:rsid w:val="00252332"/>
    <w:rsid w:val="00253D42"/>
    <w:rsid w:val="0025584F"/>
    <w:rsid w:val="002562F4"/>
    <w:rsid w:val="00257E9B"/>
    <w:rsid w:val="002654CC"/>
    <w:rsid w:val="00266345"/>
    <w:rsid w:val="002674AA"/>
    <w:rsid w:val="002674F1"/>
    <w:rsid w:val="002709B1"/>
    <w:rsid w:val="00275AB4"/>
    <w:rsid w:val="00277486"/>
    <w:rsid w:val="002817A6"/>
    <w:rsid w:val="00287D7E"/>
    <w:rsid w:val="00290BFF"/>
    <w:rsid w:val="00294150"/>
    <w:rsid w:val="002953B4"/>
    <w:rsid w:val="002958BA"/>
    <w:rsid w:val="002A189E"/>
    <w:rsid w:val="002B41EE"/>
    <w:rsid w:val="002C3D76"/>
    <w:rsid w:val="002C51FD"/>
    <w:rsid w:val="002D7B8A"/>
    <w:rsid w:val="002E4258"/>
    <w:rsid w:val="002E4E68"/>
    <w:rsid w:val="002F1D49"/>
    <w:rsid w:val="002F34F6"/>
    <w:rsid w:val="002F433E"/>
    <w:rsid w:val="002F5ACF"/>
    <w:rsid w:val="00300F40"/>
    <w:rsid w:val="003131F3"/>
    <w:rsid w:val="0031387E"/>
    <w:rsid w:val="0031593E"/>
    <w:rsid w:val="00316835"/>
    <w:rsid w:val="00322058"/>
    <w:rsid w:val="00322A2F"/>
    <w:rsid w:val="0033377F"/>
    <w:rsid w:val="00333E22"/>
    <w:rsid w:val="00334145"/>
    <w:rsid w:val="00336193"/>
    <w:rsid w:val="00337C36"/>
    <w:rsid w:val="00340C33"/>
    <w:rsid w:val="003472A4"/>
    <w:rsid w:val="003609E3"/>
    <w:rsid w:val="003651D2"/>
    <w:rsid w:val="003663A8"/>
    <w:rsid w:val="00367B83"/>
    <w:rsid w:val="00381B77"/>
    <w:rsid w:val="00387AB0"/>
    <w:rsid w:val="00390E6A"/>
    <w:rsid w:val="00391840"/>
    <w:rsid w:val="003A1A01"/>
    <w:rsid w:val="003A4761"/>
    <w:rsid w:val="003B4430"/>
    <w:rsid w:val="003B6D5B"/>
    <w:rsid w:val="003C3D28"/>
    <w:rsid w:val="003C412F"/>
    <w:rsid w:val="003C48BC"/>
    <w:rsid w:val="003C52DD"/>
    <w:rsid w:val="003C7AB8"/>
    <w:rsid w:val="003D04F9"/>
    <w:rsid w:val="003D06BB"/>
    <w:rsid w:val="003D31DF"/>
    <w:rsid w:val="003D53C4"/>
    <w:rsid w:val="003E0B15"/>
    <w:rsid w:val="003E16DF"/>
    <w:rsid w:val="003E36CF"/>
    <w:rsid w:val="003E4098"/>
    <w:rsid w:val="003E4707"/>
    <w:rsid w:val="003E7BE7"/>
    <w:rsid w:val="003F57B1"/>
    <w:rsid w:val="004009C9"/>
    <w:rsid w:val="0040387A"/>
    <w:rsid w:val="00404C9A"/>
    <w:rsid w:val="00407E93"/>
    <w:rsid w:val="00407EC2"/>
    <w:rsid w:val="004212C0"/>
    <w:rsid w:val="00421692"/>
    <w:rsid w:val="00423709"/>
    <w:rsid w:val="00427849"/>
    <w:rsid w:val="004323C5"/>
    <w:rsid w:val="00433B97"/>
    <w:rsid w:val="00435392"/>
    <w:rsid w:val="004428C9"/>
    <w:rsid w:val="00442B2F"/>
    <w:rsid w:val="0044593B"/>
    <w:rsid w:val="00457417"/>
    <w:rsid w:val="004624CF"/>
    <w:rsid w:val="00462D6E"/>
    <w:rsid w:val="004666CF"/>
    <w:rsid w:val="00466DE9"/>
    <w:rsid w:val="00473255"/>
    <w:rsid w:val="00492376"/>
    <w:rsid w:val="004943E6"/>
    <w:rsid w:val="004A1211"/>
    <w:rsid w:val="004A353C"/>
    <w:rsid w:val="004B505F"/>
    <w:rsid w:val="004B53EA"/>
    <w:rsid w:val="004B7250"/>
    <w:rsid w:val="004C0016"/>
    <w:rsid w:val="004C00DF"/>
    <w:rsid w:val="004C61BA"/>
    <w:rsid w:val="004C7934"/>
    <w:rsid w:val="004D0B6D"/>
    <w:rsid w:val="004D0EF0"/>
    <w:rsid w:val="004D24FA"/>
    <w:rsid w:val="004D4CD0"/>
    <w:rsid w:val="004E24C1"/>
    <w:rsid w:val="004E3485"/>
    <w:rsid w:val="004F05B7"/>
    <w:rsid w:val="004F3026"/>
    <w:rsid w:val="004F3C7D"/>
    <w:rsid w:val="004F6ACE"/>
    <w:rsid w:val="004F6BB4"/>
    <w:rsid w:val="005135C7"/>
    <w:rsid w:val="00513CDA"/>
    <w:rsid w:val="00513E14"/>
    <w:rsid w:val="00517B12"/>
    <w:rsid w:val="00521579"/>
    <w:rsid w:val="00526575"/>
    <w:rsid w:val="00534CA4"/>
    <w:rsid w:val="005370C9"/>
    <w:rsid w:val="00540198"/>
    <w:rsid w:val="0054032E"/>
    <w:rsid w:val="00543A44"/>
    <w:rsid w:val="00545878"/>
    <w:rsid w:val="0054742E"/>
    <w:rsid w:val="0055518A"/>
    <w:rsid w:val="005579D5"/>
    <w:rsid w:val="00562E2D"/>
    <w:rsid w:val="0056413D"/>
    <w:rsid w:val="0056584E"/>
    <w:rsid w:val="005668F4"/>
    <w:rsid w:val="00567C87"/>
    <w:rsid w:val="0058031E"/>
    <w:rsid w:val="00583331"/>
    <w:rsid w:val="0059490D"/>
    <w:rsid w:val="005951DA"/>
    <w:rsid w:val="005A398F"/>
    <w:rsid w:val="005B274D"/>
    <w:rsid w:val="005B2FF3"/>
    <w:rsid w:val="005B4B73"/>
    <w:rsid w:val="005B79F1"/>
    <w:rsid w:val="005C0D43"/>
    <w:rsid w:val="005C63F6"/>
    <w:rsid w:val="005C672A"/>
    <w:rsid w:val="005D3854"/>
    <w:rsid w:val="005E4A2E"/>
    <w:rsid w:val="005E6659"/>
    <w:rsid w:val="005F048C"/>
    <w:rsid w:val="005F361A"/>
    <w:rsid w:val="00602E97"/>
    <w:rsid w:val="00603FB7"/>
    <w:rsid w:val="00611D69"/>
    <w:rsid w:val="00611EEB"/>
    <w:rsid w:val="00614FA0"/>
    <w:rsid w:val="0061524A"/>
    <w:rsid w:val="00620A09"/>
    <w:rsid w:val="006211E5"/>
    <w:rsid w:val="006214FE"/>
    <w:rsid w:val="006341C3"/>
    <w:rsid w:val="006371A7"/>
    <w:rsid w:val="006379DB"/>
    <w:rsid w:val="0064341B"/>
    <w:rsid w:val="006478F8"/>
    <w:rsid w:val="00652B92"/>
    <w:rsid w:val="00654B7A"/>
    <w:rsid w:val="00667E28"/>
    <w:rsid w:val="00670651"/>
    <w:rsid w:val="006724F0"/>
    <w:rsid w:val="00680B5E"/>
    <w:rsid w:val="0068212E"/>
    <w:rsid w:val="00683534"/>
    <w:rsid w:val="0068480C"/>
    <w:rsid w:val="00694F47"/>
    <w:rsid w:val="006956E9"/>
    <w:rsid w:val="00696424"/>
    <w:rsid w:val="006A0EAC"/>
    <w:rsid w:val="006A758C"/>
    <w:rsid w:val="006B25D1"/>
    <w:rsid w:val="006C00B2"/>
    <w:rsid w:val="006C275E"/>
    <w:rsid w:val="006C2AA6"/>
    <w:rsid w:val="006C4F07"/>
    <w:rsid w:val="006D203C"/>
    <w:rsid w:val="006D45C6"/>
    <w:rsid w:val="006E19FF"/>
    <w:rsid w:val="006E1D28"/>
    <w:rsid w:val="006E2DB4"/>
    <w:rsid w:val="006E40C5"/>
    <w:rsid w:val="006E4B67"/>
    <w:rsid w:val="006E4FF0"/>
    <w:rsid w:val="006E695B"/>
    <w:rsid w:val="006E771B"/>
    <w:rsid w:val="006F2AFD"/>
    <w:rsid w:val="006F5614"/>
    <w:rsid w:val="006F7862"/>
    <w:rsid w:val="00701C2A"/>
    <w:rsid w:val="00702424"/>
    <w:rsid w:val="0070338E"/>
    <w:rsid w:val="007128F3"/>
    <w:rsid w:val="00716881"/>
    <w:rsid w:val="00716901"/>
    <w:rsid w:val="00724A8C"/>
    <w:rsid w:val="00724F4C"/>
    <w:rsid w:val="00730624"/>
    <w:rsid w:val="00731AF4"/>
    <w:rsid w:val="00732C57"/>
    <w:rsid w:val="007369E2"/>
    <w:rsid w:val="00742319"/>
    <w:rsid w:val="00742A68"/>
    <w:rsid w:val="00746057"/>
    <w:rsid w:val="00750371"/>
    <w:rsid w:val="00752140"/>
    <w:rsid w:val="00756E89"/>
    <w:rsid w:val="00760410"/>
    <w:rsid w:val="00765762"/>
    <w:rsid w:val="00766CCF"/>
    <w:rsid w:val="00775FAD"/>
    <w:rsid w:val="0078148A"/>
    <w:rsid w:val="007A05E6"/>
    <w:rsid w:val="007A1AD6"/>
    <w:rsid w:val="007A31D8"/>
    <w:rsid w:val="007A33AF"/>
    <w:rsid w:val="007A64C1"/>
    <w:rsid w:val="007B3B9C"/>
    <w:rsid w:val="007B5FA5"/>
    <w:rsid w:val="007C3520"/>
    <w:rsid w:val="007C425F"/>
    <w:rsid w:val="007D494F"/>
    <w:rsid w:val="007D657F"/>
    <w:rsid w:val="007F2413"/>
    <w:rsid w:val="007F3CAB"/>
    <w:rsid w:val="007F4440"/>
    <w:rsid w:val="007F7987"/>
    <w:rsid w:val="007F7EF3"/>
    <w:rsid w:val="007F7FBD"/>
    <w:rsid w:val="00801873"/>
    <w:rsid w:val="00802901"/>
    <w:rsid w:val="00804109"/>
    <w:rsid w:val="00804966"/>
    <w:rsid w:val="00807562"/>
    <w:rsid w:val="008136E2"/>
    <w:rsid w:val="008156CF"/>
    <w:rsid w:val="0081712B"/>
    <w:rsid w:val="00822C18"/>
    <w:rsid w:val="00823F76"/>
    <w:rsid w:val="00824B96"/>
    <w:rsid w:val="00825535"/>
    <w:rsid w:val="00831359"/>
    <w:rsid w:val="008324FD"/>
    <w:rsid w:val="00836136"/>
    <w:rsid w:val="00836CBE"/>
    <w:rsid w:val="00837793"/>
    <w:rsid w:val="00841EB1"/>
    <w:rsid w:val="008457F1"/>
    <w:rsid w:val="008467D1"/>
    <w:rsid w:val="00850F4D"/>
    <w:rsid w:val="00851538"/>
    <w:rsid w:val="00855724"/>
    <w:rsid w:val="008604BC"/>
    <w:rsid w:val="00864FF0"/>
    <w:rsid w:val="008651A2"/>
    <w:rsid w:val="0086596E"/>
    <w:rsid w:val="00866DE4"/>
    <w:rsid w:val="00867B80"/>
    <w:rsid w:val="008736BA"/>
    <w:rsid w:val="00877672"/>
    <w:rsid w:val="008812A7"/>
    <w:rsid w:val="0088178A"/>
    <w:rsid w:val="00885FCA"/>
    <w:rsid w:val="0088674A"/>
    <w:rsid w:val="008B1964"/>
    <w:rsid w:val="008B4038"/>
    <w:rsid w:val="008B537C"/>
    <w:rsid w:val="008C45B7"/>
    <w:rsid w:val="008C66AF"/>
    <w:rsid w:val="008D1CA7"/>
    <w:rsid w:val="008D2702"/>
    <w:rsid w:val="008D7B5B"/>
    <w:rsid w:val="008E26F3"/>
    <w:rsid w:val="008E3BC2"/>
    <w:rsid w:val="008E5743"/>
    <w:rsid w:val="008E65B3"/>
    <w:rsid w:val="008E7331"/>
    <w:rsid w:val="008F5E51"/>
    <w:rsid w:val="00900203"/>
    <w:rsid w:val="00901362"/>
    <w:rsid w:val="00902A7B"/>
    <w:rsid w:val="009039C9"/>
    <w:rsid w:val="00914E7F"/>
    <w:rsid w:val="00917098"/>
    <w:rsid w:val="00923804"/>
    <w:rsid w:val="0093027F"/>
    <w:rsid w:val="00933D42"/>
    <w:rsid w:val="0093605F"/>
    <w:rsid w:val="009369CB"/>
    <w:rsid w:val="00937FF8"/>
    <w:rsid w:val="009468F7"/>
    <w:rsid w:val="00946A54"/>
    <w:rsid w:val="00952C96"/>
    <w:rsid w:val="009538BD"/>
    <w:rsid w:val="009548D3"/>
    <w:rsid w:val="0095526C"/>
    <w:rsid w:val="009561DE"/>
    <w:rsid w:val="00956C24"/>
    <w:rsid w:val="009609B2"/>
    <w:rsid w:val="009630CE"/>
    <w:rsid w:val="00963753"/>
    <w:rsid w:val="009637B3"/>
    <w:rsid w:val="00965CD5"/>
    <w:rsid w:val="00972346"/>
    <w:rsid w:val="009771D1"/>
    <w:rsid w:val="0098413F"/>
    <w:rsid w:val="00986157"/>
    <w:rsid w:val="00991C55"/>
    <w:rsid w:val="00995E70"/>
    <w:rsid w:val="00995F3E"/>
    <w:rsid w:val="009A1434"/>
    <w:rsid w:val="009A346D"/>
    <w:rsid w:val="009A61F2"/>
    <w:rsid w:val="009A6E2A"/>
    <w:rsid w:val="009B56F7"/>
    <w:rsid w:val="009B5E81"/>
    <w:rsid w:val="009B5F9C"/>
    <w:rsid w:val="009C00F8"/>
    <w:rsid w:val="009C1D7B"/>
    <w:rsid w:val="009C5B8A"/>
    <w:rsid w:val="009D0C74"/>
    <w:rsid w:val="009D650C"/>
    <w:rsid w:val="009E532C"/>
    <w:rsid w:val="009E5CC2"/>
    <w:rsid w:val="009E6E88"/>
    <w:rsid w:val="009F050D"/>
    <w:rsid w:val="009F2821"/>
    <w:rsid w:val="009F37CB"/>
    <w:rsid w:val="009F42CC"/>
    <w:rsid w:val="009F4E11"/>
    <w:rsid w:val="009F59CE"/>
    <w:rsid w:val="009F771A"/>
    <w:rsid w:val="00A05293"/>
    <w:rsid w:val="00A06EE4"/>
    <w:rsid w:val="00A131C5"/>
    <w:rsid w:val="00A17910"/>
    <w:rsid w:val="00A21E0D"/>
    <w:rsid w:val="00A2478B"/>
    <w:rsid w:val="00A32B82"/>
    <w:rsid w:val="00A3412C"/>
    <w:rsid w:val="00A474C2"/>
    <w:rsid w:val="00A509A8"/>
    <w:rsid w:val="00A51C4E"/>
    <w:rsid w:val="00A52C0F"/>
    <w:rsid w:val="00A53650"/>
    <w:rsid w:val="00A53A25"/>
    <w:rsid w:val="00A542C7"/>
    <w:rsid w:val="00A56D63"/>
    <w:rsid w:val="00A61360"/>
    <w:rsid w:val="00A6465C"/>
    <w:rsid w:val="00A64927"/>
    <w:rsid w:val="00A6627B"/>
    <w:rsid w:val="00A67076"/>
    <w:rsid w:val="00A74AEA"/>
    <w:rsid w:val="00A8461A"/>
    <w:rsid w:val="00A87540"/>
    <w:rsid w:val="00A8799C"/>
    <w:rsid w:val="00A902AB"/>
    <w:rsid w:val="00A95BF6"/>
    <w:rsid w:val="00AB150C"/>
    <w:rsid w:val="00AB1AC1"/>
    <w:rsid w:val="00AB2CF6"/>
    <w:rsid w:val="00AB3D08"/>
    <w:rsid w:val="00AB471A"/>
    <w:rsid w:val="00AB643B"/>
    <w:rsid w:val="00AC01A3"/>
    <w:rsid w:val="00AC30F3"/>
    <w:rsid w:val="00AD036E"/>
    <w:rsid w:val="00AD70F6"/>
    <w:rsid w:val="00AE17E8"/>
    <w:rsid w:val="00AE2CF5"/>
    <w:rsid w:val="00AF06C7"/>
    <w:rsid w:val="00AF0A7E"/>
    <w:rsid w:val="00AF4A8E"/>
    <w:rsid w:val="00AF6101"/>
    <w:rsid w:val="00B03AA2"/>
    <w:rsid w:val="00B106B9"/>
    <w:rsid w:val="00B11AC5"/>
    <w:rsid w:val="00B22E4D"/>
    <w:rsid w:val="00B23558"/>
    <w:rsid w:val="00B267E2"/>
    <w:rsid w:val="00B3339B"/>
    <w:rsid w:val="00B34525"/>
    <w:rsid w:val="00B36093"/>
    <w:rsid w:val="00B36AFD"/>
    <w:rsid w:val="00B41C97"/>
    <w:rsid w:val="00B44ECF"/>
    <w:rsid w:val="00B47560"/>
    <w:rsid w:val="00B57918"/>
    <w:rsid w:val="00B63E9B"/>
    <w:rsid w:val="00B801DF"/>
    <w:rsid w:val="00B8507C"/>
    <w:rsid w:val="00B86C65"/>
    <w:rsid w:val="00B873F1"/>
    <w:rsid w:val="00B94E17"/>
    <w:rsid w:val="00BA081A"/>
    <w:rsid w:val="00BA1092"/>
    <w:rsid w:val="00BA31C3"/>
    <w:rsid w:val="00BB15D7"/>
    <w:rsid w:val="00BB1838"/>
    <w:rsid w:val="00BB4F39"/>
    <w:rsid w:val="00BC0A94"/>
    <w:rsid w:val="00BD4BDE"/>
    <w:rsid w:val="00BD6983"/>
    <w:rsid w:val="00BE138B"/>
    <w:rsid w:val="00BE6337"/>
    <w:rsid w:val="00BF4233"/>
    <w:rsid w:val="00BF7D20"/>
    <w:rsid w:val="00C026E5"/>
    <w:rsid w:val="00C0395A"/>
    <w:rsid w:val="00C1164F"/>
    <w:rsid w:val="00C13D06"/>
    <w:rsid w:val="00C20B99"/>
    <w:rsid w:val="00C21385"/>
    <w:rsid w:val="00C2162E"/>
    <w:rsid w:val="00C21BDB"/>
    <w:rsid w:val="00C21E61"/>
    <w:rsid w:val="00C3340C"/>
    <w:rsid w:val="00C36DE0"/>
    <w:rsid w:val="00C406F0"/>
    <w:rsid w:val="00C40835"/>
    <w:rsid w:val="00C41924"/>
    <w:rsid w:val="00C419E9"/>
    <w:rsid w:val="00C44482"/>
    <w:rsid w:val="00C474BA"/>
    <w:rsid w:val="00C558F4"/>
    <w:rsid w:val="00C61CB6"/>
    <w:rsid w:val="00C63ED8"/>
    <w:rsid w:val="00C6579A"/>
    <w:rsid w:val="00C7165E"/>
    <w:rsid w:val="00C72419"/>
    <w:rsid w:val="00C73B77"/>
    <w:rsid w:val="00C8095A"/>
    <w:rsid w:val="00C822FE"/>
    <w:rsid w:val="00C93691"/>
    <w:rsid w:val="00C943C0"/>
    <w:rsid w:val="00C9701C"/>
    <w:rsid w:val="00C97550"/>
    <w:rsid w:val="00C9767F"/>
    <w:rsid w:val="00CA63FB"/>
    <w:rsid w:val="00CB50F3"/>
    <w:rsid w:val="00CB55A2"/>
    <w:rsid w:val="00CC0411"/>
    <w:rsid w:val="00CC3640"/>
    <w:rsid w:val="00CC47F5"/>
    <w:rsid w:val="00CC5015"/>
    <w:rsid w:val="00CC7FFB"/>
    <w:rsid w:val="00CD3CA6"/>
    <w:rsid w:val="00CE750A"/>
    <w:rsid w:val="00CF35FE"/>
    <w:rsid w:val="00D02AAE"/>
    <w:rsid w:val="00D0413A"/>
    <w:rsid w:val="00D04F35"/>
    <w:rsid w:val="00D1168C"/>
    <w:rsid w:val="00D12D33"/>
    <w:rsid w:val="00D13B46"/>
    <w:rsid w:val="00D150DC"/>
    <w:rsid w:val="00D16B4C"/>
    <w:rsid w:val="00D21204"/>
    <w:rsid w:val="00D21F86"/>
    <w:rsid w:val="00D231BE"/>
    <w:rsid w:val="00D2630C"/>
    <w:rsid w:val="00D27950"/>
    <w:rsid w:val="00D310C4"/>
    <w:rsid w:val="00D33D63"/>
    <w:rsid w:val="00D33F43"/>
    <w:rsid w:val="00D34E61"/>
    <w:rsid w:val="00D3706E"/>
    <w:rsid w:val="00D40350"/>
    <w:rsid w:val="00D66289"/>
    <w:rsid w:val="00D67CF7"/>
    <w:rsid w:val="00D724BA"/>
    <w:rsid w:val="00D837D2"/>
    <w:rsid w:val="00D976BB"/>
    <w:rsid w:val="00DA0C4C"/>
    <w:rsid w:val="00DA221C"/>
    <w:rsid w:val="00DB489A"/>
    <w:rsid w:val="00DB70BA"/>
    <w:rsid w:val="00DB7DCB"/>
    <w:rsid w:val="00DC1171"/>
    <w:rsid w:val="00DC3146"/>
    <w:rsid w:val="00DC4A48"/>
    <w:rsid w:val="00DC5085"/>
    <w:rsid w:val="00DD073E"/>
    <w:rsid w:val="00DD2E4A"/>
    <w:rsid w:val="00DD73D1"/>
    <w:rsid w:val="00DD74F6"/>
    <w:rsid w:val="00DE317B"/>
    <w:rsid w:val="00DE4062"/>
    <w:rsid w:val="00DE6FBF"/>
    <w:rsid w:val="00DF1E4E"/>
    <w:rsid w:val="00DF1FC1"/>
    <w:rsid w:val="00DF7198"/>
    <w:rsid w:val="00E00915"/>
    <w:rsid w:val="00E029FD"/>
    <w:rsid w:val="00E03771"/>
    <w:rsid w:val="00E03BA7"/>
    <w:rsid w:val="00E06181"/>
    <w:rsid w:val="00E06619"/>
    <w:rsid w:val="00E07F59"/>
    <w:rsid w:val="00E11300"/>
    <w:rsid w:val="00E134E1"/>
    <w:rsid w:val="00E157EA"/>
    <w:rsid w:val="00E168E8"/>
    <w:rsid w:val="00E16C56"/>
    <w:rsid w:val="00E1762E"/>
    <w:rsid w:val="00E17B2B"/>
    <w:rsid w:val="00E22CBE"/>
    <w:rsid w:val="00E27EDC"/>
    <w:rsid w:val="00E30404"/>
    <w:rsid w:val="00E32745"/>
    <w:rsid w:val="00E343AD"/>
    <w:rsid w:val="00E4039B"/>
    <w:rsid w:val="00E41A70"/>
    <w:rsid w:val="00E4546D"/>
    <w:rsid w:val="00E511AA"/>
    <w:rsid w:val="00E52B68"/>
    <w:rsid w:val="00E5780F"/>
    <w:rsid w:val="00E617BE"/>
    <w:rsid w:val="00E646B8"/>
    <w:rsid w:val="00E75118"/>
    <w:rsid w:val="00E8046D"/>
    <w:rsid w:val="00E82370"/>
    <w:rsid w:val="00E823C5"/>
    <w:rsid w:val="00E93FFD"/>
    <w:rsid w:val="00E95F7A"/>
    <w:rsid w:val="00EA0056"/>
    <w:rsid w:val="00EA0F2C"/>
    <w:rsid w:val="00EB02BA"/>
    <w:rsid w:val="00EB430C"/>
    <w:rsid w:val="00EB5658"/>
    <w:rsid w:val="00EB57C1"/>
    <w:rsid w:val="00EC4933"/>
    <w:rsid w:val="00EC616F"/>
    <w:rsid w:val="00ED3B16"/>
    <w:rsid w:val="00ED3BC3"/>
    <w:rsid w:val="00ED7B06"/>
    <w:rsid w:val="00EE0BFC"/>
    <w:rsid w:val="00EE102A"/>
    <w:rsid w:val="00EE3B98"/>
    <w:rsid w:val="00EF2E50"/>
    <w:rsid w:val="00EF7CD3"/>
    <w:rsid w:val="00F05071"/>
    <w:rsid w:val="00F0603A"/>
    <w:rsid w:val="00F1232B"/>
    <w:rsid w:val="00F247DB"/>
    <w:rsid w:val="00F26F17"/>
    <w:rsid w:val="00F27308"/>
    <w:rsid w:val="00F30CB3"/>
    <w:rsid w:val="00F34457"/>
    <w:rsid w:val="00F401E6"/>
    <w:rsid w:val="00F465A9"/>
    <w:rsid w:val="00F5289D"/>
    <w:rsid w:val="00F52E48"/>
    <w:rsid w:val="00F54022"/>
    <w:rsid w:val="00F56CDC"/>
    <w:rsid w:val="00F5702C"/>
    <w:rsid w:val="00F60C5B"/>
    <w:rsid w:val="00F70033"/>
    <w:rsid w:val="00F71167"/>
    <w:rsid w:val="00F72418"/>
    <w:rsid w:val="00F744DE"/>
    <w:rsid w:val="00F757F7"/>
    <w:rsid w:val="00F82FA4"/>
    <w:rsid w:val="00F8324C"/>
    <w:rsid w:val="00F86849"/>
    <w:rsid w:val="00F90C52"/>
    <w:rsid w:val="00F91086"/>
    <w:rsid w:val="00F91ADC"/>
    <w:rsid w:val="00F9207A"/>
    <w:rsid w:val="00F92BD5"/>
    <w:rsid w:val="00F9581D"/>
    <w:rsid w:val="00FA0716"/>
    <w:rsid w:val="00FA2AF7"/>
    <w:rsid w:val="00FA2B7A"/>
    <w:rsid w:val="00FB31F9"/>
    <w:rsid w:val="00FB3D95"/>
    <w:rsid w:val="00FB7EE1"/>
    <w:rsid w:val="00FC20B9"/>
    <w:rsid w:val="00FC5A1D"/>
    <w:rsid w:val="00FD2698"/>
    <w:rsid w:val="00FD6975"/>
    <w:rsid w:val="00FE181F"/>
    <w:rsid w:val="00FE4EE8"/>
    <w:rsid w:val="00FE6698"/>
    <w:rsid w:val="00FE68F3"/>
    <w:rsid w:val="00FF0469"/>
    <w:rsid w:val="00FF214C"/>
    <w:rsid w:val="00FF381A"/>
    <w:rsid w:val="00FF67A8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."/>
  <w:listSeparator w:val=","/>
  <w14:docId w14:val="3F27A590"/>
  <w15:chartTrackingRefBased/>
  <w15:docId w15:val="{4497E445-2929-45FB-926B-78BC8A174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DB489A"/>
    <w:pPr>
      <w:spacing w:before="120" w:after="120" w:line="240" w:lineRule="auto"/>
    </w:pPr>
    <w:rPr>
      <w:rFonts w:ascii="Calibri" w:eastAsia="Times New Roman" w:hAnsi="Calibri" w:cs="Times New Roman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DB48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B489A"/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489A"/>
    <w:rPr>
      <w:rFonts w:ascii="Calibri" w:eastAsia="Times New Roman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DB489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89A"/>
    <w:rPr>
      <w:rFonts w:ascii="Calibri" w:eastAsia="Times New Roman" w:hAnsi="Calibri" w:cs="Times New Roman"/>
      <w:szCs w:val="24"/>
      <w:lang w:eastAsia="en-AU"/>
    </w:rPr>
  </w:style>
  <w:style w:type="paragraph" w:styleId="Footer">
    <w:name w:val="footer"/>
    <w:basedOn w:val="Normal"/>
    <w:link w:val="FooterChar"/>
    <w:uiPriority w:val="99"/>
    <w:rsid w:val="00DB489A"/>
    <w:pPr>
      <w:tabs>
        <w:tab w:val="center" w:pos="4153"/>
        <w:tab w:val="right" w:pos="8306"/>
      </w:tabs>
    </w:pPr>
    <w:rPr>
      <w:color w:val="595959"/>
      <w:sz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DB489A"/>
    <w:rPr>
      <w:rFonts w:ascii="Calibri" w:eastAsia="Times New Roman" w:hAnsi="Calibri" w:cs="Times New Roman"/>
      <w:color w:val="595959"/>
      <w:sz w:val="20"/>
      <w:szCs w:val="24"/>
      <w:lang w:val="x-none" w:eastAsia="x-none"/>
    </w:rPr>
  </w:style>
  <w:style w:type="paragraph" w:customStyle="1" w:styleId="Footer-TermsofReference">
    <w:name w:val="Footer - Terms of Reference"/>
    <w:basedOn w:val="Footer"/>
    <w:link w:val="Footer-TermsofReferenceChar"/>
    <w:autoRedefine/>
    <w:qFormat/>
    <w:rsid w:val="00DB489A"/>
    <w:pPr>
      <w:tabs>
        <w:tab w:val="clear" w:pos="4153"/>
        <w:tab w:val="clear" w:pos="8306"/>
        <w:tab w:val="center" w:pos="4962"/>
        <w:tab w:val="right" w:pos="9837"/>
      </w:tabs>
      <w:spacing w:before="0" w:after="0"/>
    </w:pPr>
    <w:rPr>
      <w:color w:val="auto"/>
      <w:sz w:val="16"/>
    </w:rPr>
  </w:style>
  <w:style w:type="character" w:customStyle="1" w:styleId="Footer-TermsofReferenceChar">
    <w:name w:val="Footer - Terms of Reference Char"/>
    <w:link w:val="Footer-TermsofReference"/>
    <w:rsid w:val="00DB489A"/>
    <w:rPr>
      <w:rFonts w:ascii="Calibri" w:eastAsia="Times New Roman" w:hAnsi="Calibri" w:cs="Times New Roman"/>
      <w:sz w:val="16"/>
      <w:szCs w:val="24"/>
      <w:lang w:val="x-none" w:eastAsia="x-none"/>
    </w:rPr>
  </w:style>
  <w:style w:type="paragraph" w:customStyle="1" w:styleId="Header-TermsofReference">
    <w:name w:val="Header - Terms of Reference"/>
    <w:next w:val="Normal"/>
    <w:link w:val="Header-TermsofReferenceChar"/>
    <w:autoRedefine/>
    <w:qFormat/>
    <w:rsid w:val="00DB489A"/>
    <w:pPr>
      <w:spacing w:before="60" w:after="60" w:line="240" w:lineRule="auto"/>
    </w:pPr>
    <w:rPr>
      <w:rFonts w:ascii="Calibri" w:eastAsia="Calibri" w:hAnsi="Calibri" w:cs="Times New Roman"/>
      <w:b/>
      <w:caps/>
      <w:szCs w:val="24"/>
    </w:rPr>
  </w:style>
  <w:style w:type="character" w:customStyle="1" w:styleId="Header-TermsofReferenceChar">
    <w:name w:val="Header - Terms of Reference Char"/>
    <w:link w:val="Header-TermsofReference"/>
    <w:rsid w:val="00DB489A"/>
    <w:rPr>
      <w:rFonts w:ascii="Calibri" w:eastAsia="Calibri" w:hAnsi="Calibri" w:cs="Times New Roman"/>
      <w:b/>
      <w:caps/>
      <w:szCs w:val="24"/>
    </w:rPr>
  </w:style>
  <w:style w:type="table" w:styleId="TableGrid">
    <w:name w:val="Table Grid"/>
    <w:basedOn w:val="TableNormal"/>
    <w:rsid w:val="00DB48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DB489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B489A"/>
    <w:pPr>
      <w:spacing w:before="100" w:beforeAutospacing="1" w:after="100" w:afterAutospacing="1"/>
    </w:pPr>
    <w:rPr>
      <w:rFonts w:ascii="Times New Roman" w:hAnsi="Times New Roman"/>
      <w:sz w:val="24"/>
      <w:lang w:val="en-GB" w:eastAsia="en-GB"/>
    </w:rPr>
  </w:style>
  <w:style w:type="table" w:customStyle="1" w:styleId="TableGrid1">
    <w:name w:val="Table Grid1"/>
    <w:basedOn w:val="TableNormal"/>
    <w:next w:val="TableGrid"/>
    <w:locked/>
    <w:rsid w:val="00DB489A"/>
    <w:pPr>
      <w:spacing w:after="0" w:line="240" w:lineRule="auto"/>
    </w:pPr>
    <w:rPr>
      <w:rFonts w:ascii="Calibri" w:eastAsia="Calibri" w:hAnsi="Calibri" w:cs="Times New Roman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610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101"/>
    <w:rPr>
      <w:rFonts w:ascii="Segoe UI" w:eastAsia="Times New Roman" w:hAnsi="Segoe UI" w:cs="Segoe UI"/>
      <w:sz w:val="18"/>
      <w:szCs w:val="18"/>
      <w:lang w:eastAsia="en-AU"/>
    </w:rPr>
  </w:style>
  <w:style w:type="paragraph" w:styleId="Revision">
    <w:name w:val="Revision"/>
    <w:hidden/>
    <w:uiPriority w:val="99"/>
    <w:semiHidden/>
    <w:rsid w:val="00DE317B"/>
    <w:pPr>
      <w:spacing w:after="0" w:line="240" w:lineRule="auto"/>
    </w:pPr>
    <w:rPr>
      <w:rFonts w:ascii="Calibri" w:eastAsia="Times New Roman" w:hAnsi="Calibri" w:cs="Times New Roman"/>
      <w:szCs w:val="24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17B"/>
    <w:rPr>
      <w:b/>
      <w:bCs/>
      <w:lang w:eastAsia="en-A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17B"/>
    <w:rPr>
      <w:rFonts w:ascii="Calibri" w:eastAsia="Times New Roman" w:hAnsi="Calibri" w:cs="Times New Roman"/>
      <w:b/>
      <w:bCs/>
      <w:sz w:val="20"/>
      <w:szCs w:val="20"/>
      <w:lang w:eastAsia="en-AU"/>
    </w:rPr>
  </w:style>
  <w:style w:type="paragraph" w:styleId="NoSpacing">
    <w:name w:val="No Spacing"/>
    <w:uiPriority w:val="1"/>
    <w:qFormat/>
    <w:rsid w:val="00EF7CD3"/>
    <w:pPr>
      <w:spacing w:after="0" w:line="240" w:lineRule="auto"/>
    </w:pPr>
    <w:rPr>
      <w:rFonts w:ascii="Calibri" w:eastAsia="Times New Roman" w:hAnsi="Calibri" w:cs="Times New Roman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D1168C"/>
    <w:pPr>
      <w:ind w:left="720"/>
      <w:contextualSpacing/>
    </w:pPr>
  </w:style>
  <w:style w:type="paragraph" w:customStyle="1" w:styleId="Default">
    <w:name w:val="Default"/>
    <w:rsid w:val="008029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77AB5-09DC-4E25-9A58-9430DA1B7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NSW teletrials supervision plan template example</dc:title>
  <dc:subject/>
  <dc:creator>NSW Health</dc:creator>
  <cp:keywords/>
  <dc:description/>
  <cp:lastModifiedBy>Megan Van Der Hoeven</cp:lastModifiedBy>
  <cp:revision>5</cp:revision>
  <dcterms:created xsi:type="dcterms:W3CDTF">2020-04-14T04:20:00Z</dcterms:created>
  <dcterms:modified xsi:type="dcterms:W3CDTF">2020-04-14T23:50:00Z</dcterms:modified>
</cp:coreProperties>
</file>